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53F89" w14:textId="77777777" w:rsidR="00DA1562" w:rsidRDefault="00DA1562"/>
    <w:tbl>
      <w:tblPr>
        <w:tblStyle w:val="TabloKlavuzu"/>
        <w:tblW w:w="9212" w:type="dxa"/>
        <w:tblLook w:val="04A0" w:firstRow="1" w:lastRow="0" w:firstColumn="1" w:lastColumn="0" w:noHBand="0" w:noVBand="1"/>
      </w:tblPr>
      <w:tblGrid>
        <w:gridCol w:w="2518"/>
        <w:gridCol w:w="6694"/>
      </w:tblGrid>
      <w:tr w:rsidR="008A521E" w:rsidRPr="00A11FC9" w14:paraId="04B4E40D" w14:textId="77777777" w:rsidTr="00406440">
        <w:trPr>
          <w:trHeight w:val="992"/>
        </w:trPr>
        <w:tc>
          <w:tcPr>
            <w:tcW w:w="9212" w:type="dxa"/>
            <w:gridSpan w:val="2"/>
            <w:vAlign w:val="center"/>
          </w:tcPr>
          <w:p w14:paraId="56C33F36" w14:textId="77777777" w:rsidR="008A521E" w:rsidRPr="00A11FC9" w:rsidRDefault="00F2327B" w:rsidP="00E922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NECMETTİN ERBAKAN </w:t>
            </w:r>
            <w:r w:rsidR="00E9224F" w:rsidRPr="00A11FC9">
              <w:rPr>
                <w:rFonts w:ascii="Times New Roman" w:hAnsi="Times New Roman" w:cs="Times New Roman"/>
                <w:b/>
                <w:sz w:val="26"/>
                <w:szCs w:val="26"/>
              </w:rPr>
              <w:t>ÜNİVERSİTESİ</w:t>
            </w:r>
            <w:r w:rsidR="007042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1B5CEFA8" w14:textId="77777777" w:rsidR="00547165" w:rsidRDefault="00E9224F" w:rsidP="0054716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1F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AKADEMİK TEŞVİK </w:t>
            </w:r>
            <w:r w:rsidR="007042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ÖDENEĞİ </w:t>
            </w:r>
            <w:r w:rsidR="00462BAD">
              <w:rPr>
                <w:rFonts w:ascii="Times New Roman" w:hAnsi="Times New Roman" w:cs="Times New Roman"/>
                <w:b/>
                <w:sz w:val="26"/>
                <w:szCs w:val="26"/>
              </w:rPr>
              <w:t>BAŞVURU</w:t>
            </w:r>
            <w:r w:rsidRPr="00A11F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TAKVİMİ</w:t>
            </w:r>
          </w:p>
          <w:p w14:paraId="5762CF3B" w14:textId="77777777" w:rsidR="00E9224F" w:rsidRPr="00A11FC9" w:rsidRDefault="00E9224F" w:rsidP="0054716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A521E" w:rsidRPr="00A11FC9" w14:paraId="23D9705C" w14:textId="77777777" w:rsidTr="00C8477B">
        <w:trPr>
          <w:trHeight w:val="1169"/>
        </w:trPr>
        <w:tc>
          <w:tcPr>
            <w:tcW w:w="2518" w:type="dxa"/>
            <w:vAlign w:val="center"/>
          </w:tcPr>
          <w:p w14:paraId="2A9D837E" w14:textId="0C6F7663" w:rsidR="008A521E" w:rsidRPr="00A11FC9" w:rsidRDefault="00B73822" w:rsidP="0009404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084D65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620290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BE0F4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084D65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8F48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8A521E" w:rsidRPr="00A11FC9">
              <w:rPr>
                <w:rFonts w:ascii="Times New Roman" w:hAnsi="Times New Roman" w:cs="Times New Roman"/>
                <w:b/>
                <w:sz w:val="26"/>
                <w:szCs w:val="26"/>
              </w:rPr>
              <w:t>Ocak 20</w:t>
            </w:r>
            <w:r w:rsidR="00D213A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084D65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694" w:type="dxa"/>
            <w:vAlign w:val="center"/>
          </w:tcPr>
          <w:p w14:paraId="77CA3829" w14:textId="77777777" w:rsidR="008A521E" w:rsidRPr="00A11FC9" w:rsidRDefault="00C8477B" w:rsidP="004A755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Birim Akademik Teşvik Başvuru ve İnceleme Komisyonlarına</w:t>
            </w:r>
            <w:r w:rsidR="008F48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E0F4D">
              <w:rPr>
                <w:rFonts w:ascii="Times New Roman" w:hAnsi="Times New Roman" w:cs="Times New Roman"/>
                <w:sz w:val="26"/>
                <w:szCs w:val="26"/>
              </w:rPr>
              <w:t xml:space="preserve">Online Olarak </w:t>
            </w:r>
            <w:r w:rsidR="0070421A">
              <w:rPr>
                <w:rFonts w:ascii="Times New Roman" w:hAnsi="Times New Roman" w:cs="Times New Roman"/>
                <w:sz w:val="26"/>
                <w:szCs w:val="26"/>
              </w:rPr>
              <w:t>Akademik Teşvik b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aşvurularının yapılması</w:t>
            </w:r>
          </w:p>
        </w:tc>
      </w:tr>
      <w:tr w:rsidR="008A521E" w:rsidRPr="00A11FC9" w14:paraId="0A55CA96" w14:textId="77777777" w:rsidTr="00C8477B">
        <w:trPr>
          <w:trHeight w:val="1270"/>
        </w:trPr>
        <w:tc>
          <w:tcPr>
            <w:tcW w:w="2518" w:type="dxa"/>
            <w:vAlign w:val="center"/>
          </w:tcPr>
          <w:p w14:paraId="67B84FD0" w14:textId="56FB8C22" w:rsidR="00B66A19" w:rsidRDefault="00CB1793" w:rsidP="00406440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084D6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3C68AE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70421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084D65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3C68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Ocak 20</w:t>
            </w:r>
            <w:r w:rsidR="00D213A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084D65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4064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24DAC8F6" w14:textId="77777777" w:rsidR="008A521E" w:rsidRPr="00A11FC9" w:rsidRDefault="008A521E" w:rsidP="00406440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94" w:type="dxa"/>
            <w:vAlign w:val="center"/>
          </w:tcPr>
          <w:p w14:paraId="785C5C81" w14:textId="77777777" w:rsidR="008A521E" w:rsidRPr="00A11FC9" w:rsidRDefault="0070421A" w:rsidP="0070421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Başvuruların, </w:t>
            </w:r>
            <w:r w:rsidR="00B33B33">
              <w:rPr>
                <w:rFonts w:ascii="Times New Roman" w:hAnsi="Times New Roman" w:cs="Times New Roman"/>
                <w:sz w:val="26"/>
                <w:szCs w:val="26"/>
              </w:rPr>
              <w:t>Birim Akademik Teşvik Başvuru ve İnceleme Komisyonları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nca değerlendirildikten sonra Akademik Teşvik Düzenleme, Denetleme ve İtiraz Komisyonuna gönderilmesi</w:t>
            </w:r>
          </w:p>
        </w:tc>
      </w:tr>
      <w:tr w:rsidR="008A521E" w:rsidRPr="00A11FC9" w14:paraId="751AE676" w14:textId="77777777" w:rsidTr="00C8477B">
        <w:trPr>
          <w:trHeight w:val="1416"/>
        </w:trPr>
        <w:tc>
          <w:tcPr>
            <w:tcW w:w="2518" w:type="dxa"/>
            <w:vAlign w:val="center"/>
          </w:tcPr>
          <w:p w14:paraId="18498A93" w14:textId="0D65F704" w:rsidR="008A521E" w:rsidRPr="00A11FC9" w:rsidRDefault="00084D65" w:rsidP="00F265A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  <w:r w:rsidR="009608A6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F265AF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8A521E" w:rsidRPr="00A11F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C68AE">
              <w:rPr>
                <w:rFonts w:ascii="Times New Roman" w:hAnsi="Times New Roman" w:cs="Times New Roman"/>
                <w:b/>
                <w:sz w:val="26"/>
                <w:szCs w:val="26"/>
              </w:rPr>
              <w:t>Ocak</w:t>
            </w:r>
            <w:r w:rsidR="008A521E" w:rsidRPr="00A11FC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</w:t>
            </w:r>
            <w:r w:rsidR="00D213A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694" w:type="dxa"/>
            <w:vAlign w:val="center"/>
          </w:tcPr>
          <w:p w14:paraId="5855F813" w14:textId="77777777" w:rsidR="008A521E" w:rsidRPr="00A11FC9" w:rsidRDefault="00406440" w:rsidP="0070421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Akademik Teşvik</w:t>
            </w:r>
            <w:r w:rsidR="003C68AE">
              <w:rPr>
                <w:rFonts w:ascii="Times New Roman" w:hAnsi="Times New Roman" w:cs="Times New Roman"/>
                <w:sz w:val="26"/>
                <w:szCs w:val="26"/>
              </w:rPr>
              <w:t xml:space="preserve"> Düzenleme, Denetleme ve İtiraz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</w:t>
            </w:r>
            <w:r w:rsidR="0070421A">
              <w:rPr>
                <w:rFonts w:ascii="Times New Roman" w:hAnsi="Times New Roman" w:cs="Times New Roman"/>
                <w:sz w:val="26"/>
                <w:szCs w:val="26"/>
              </w:rPr>
              <w:t>omisyonuna gönderilen başvuru dosyalarının değerlendirilmesi</w:t>
            </w:r>
          </w:p>
        </w:tc>
      </w:tr>
      <w:tr w:rsidR="008A521E" w:rsidRPr="00A11FC9" w14:paraId="54FD8C55" w14:textId="77777777" w:rsidTr="00C8477B">
        <w:trPr>
          <w:trHeight w:val="991"/>
        </w:trPr>
        <w:tc>
          <w:tcPr>
            <w:tcW w:w="2518" w:type="dxa"/>
            <w:vAlign w:val="center"/>
          </w:tcPr>
          <w:p w14:paraId="24083CD9" w14:textId="7E18C2BB" w:rsidR="008A521E" w:rsidRPr="00A11FC9" w:rsidRDefault="00F265AF" w:rsidP="009608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084D65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462BA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202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Ocak </w:t>
            </w:r>
            <w:r w:rsidR="008A521E" w:rsidRPr="00A11FC9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="00D213A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084D65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694" w:type="dxa"/>
            <w:vAlign w:val="center"/>
          </w:tcPr>
          <w:p w14:paraId="6B130D99" w14:textId="77777777" w:rsidR="008A521E" w:rsidRPr="00A11FC9" w:rsidRDefault="0070421A" w:rsidP="0009404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Teşvik almaya hak kazanan öğretim</w:t>
            </w:r>
            <w:r w:rsidR="00094041">
              <w:rPr>
                <w:rFonts w:ascii="Times New Roman" w:hAnsi="Times New Roman" w:cs="Times New Roman"/>
                <w:sz w:val="26"/>
                <w:szCs w:val="26"/>
              </w:rPr>
              <w:t xml:space="preserve"> elemanlarının </w:t>
            </w:r>
            <w:r w:rsidR="006B639D">
              <w:rPr>
                <w:rFonts w:ascii="Times New Roman" w:hAnsi="Times New Roman" w:cs="Times New Roman"/>
                <w:sz w:val="26"/>
                <w:szCs w:val="26"/>
              </w:rPr>
              <w:t>Üniversitemiz web sayfasında ilan edilmesi</w:t>
            </w:r>
          </w:p>
        </w:tc>
      </w:tr>
      <w:tr w:rsidR="002C5D63" w:rsidRPr="00A11FC9" w14:paraId="5D6BC1BB" w14:textId="77777777" w:rsidTr="00C8477B">
        <w:trPr>
          <w:trHeight w:val="991"/>
        </w:trPr>
        <w:tc>
          <w:tcPr>
            <w:tcW w:w="2518" w:type="dxa"/>
            <w:vAlign w:val="center"/>
          </w:tcPr>
          <w:p w14:paraId="1DFD8C7F" w14:textId="1875FA38" w:rsidR="002C5D63" w:rsidRDefault="009608A6" w:rsidP="00F265A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F265AF">
              <w:rPr>
                <w:rFonts w:ascii="Times New Roman" w:hAnsi="Times New Roman" w:cs="Times New Roman"/>
                <w:b/>
                <w:sz w:val="26"/>
                <w:szCs w:val="26"/>
              </w:rPr>
              <w:t>7-3</w:t>
            </w:r>
            <w:r w:rsidR="00084D65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54716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Ocak</w:t>
            </w:r>
            <w:r w:rsidR="000A24A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</w:t>
            </w:r>
            <w:r w:rsidR="00084D65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694" w:type="dxa"/>
            <w:vAlign w:val="center"/>
          </w:tcPr>
          <w:p w14:paraId="2303A208" w14:textId="77777777" w:rsidR="002C5D63" w:rsidRDefault="0070421A" w:rsidP="0070421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Akademik Teşvik Düzenleme, Denetleme ve İtiraz Komisyonu tarafından ilan edilen sonuçlara itiraz süresi</w:t>
            </w:r>
            <w:r w:rsidR="006B63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A521E" w:rsidRPr="00A11FC9" w14:paraId="3BB8312A" w14:textId="77777777" w:rsidTr="00C8477B">
        <w:trPr>
          <w:trHeight w:val="977"/>
        </w:trPr>
        <w:tc>
          <w:tcPr>
            <w:tcW w:w="2518" w:type="dxa"/>
            <w:vAlign w:val="center"/>
          </w:tcPr>
          <w:p w14:paraId="09F3FEF3" w14:textId="1503203A" w:rsidR="008A521E" w:rsidRPr="00A11FC9" w:rsidRDefault="00FE36B4" w:rsidP="00FE36B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084D65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70421A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7312B2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084D65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6202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7312B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Şubat </w:t>
            </w:r>
            <w:r w:rsidR="008A521E" w:rsidRPr="00A11FC9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="00D213A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084D65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6694" w:type="dxa"/>
            <w:vAlign w:val="center"/>
          </w:tcPr>
          <w:p w14:paraId="708865D9" w14:textId="77777777" w:rsidR="008A521E" w:rsidRPr="00A11FC9" w:rsidRDefault="0070421A" w:rsidP="009467A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Akademik Teşvik Düzenleme, Denetleme ve İtiraz Komisyonuna yapılan itirazların değerlendirilmesi</w:t>
            </w:r>
          </w:p>
        </w:tc>
      </w:tr>
      <w:tr w:rsidR="00522B25" w:rsidRPr="00A11FC9" w14:paraId="756ADB52" w14:textId="77777777" w:rsidTr="00522B25"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14:paraId="2442F180" w14:textId="77777777" w:rsidR="00522B25" w:rsidRDefault="00522B25" w:rsidP="008A52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377BCA" w14:textId="4CED1F5E" w:rsidR="00522B25" w:rsidRDefault="0070421A" w:rsidP="008A521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084D65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3059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Şubat 20</w:t>
            </w:r>
            <w:r w:rsidR="00B73822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084D65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  <w:p w14:paraId="6694C860" w14:textId="77777777" w:rsidR="00DC614F" w:rsidRPr="00522B25" w:rsidRDefault="00DC614F" w:rsidP="008A521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4D7FC77" w14:textId="77777777" w:rsidR="00522B25" w:rsidRPr="00A11FC9" w:rsidRDefault="00522B25" w:rsidP="008A52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FD4929" w14:textId="77777777" w:rsidR="00522B25" w:rsidRPr="006E41AF" w:rsidRDefault="00522B25" w:rsidP="006E41AF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95" w:type="dxa"/>
            <w:tcBorders>
              <w:bottom w:val="single" w:sz="4" w:space="0" w:color="auto"/>
            </w:tcBorders>
            <w:vAlign w:val="center"/>
          </w:tcPr>
          <w:p w14:paraId="3BEC5AF9" w14:textId="77777777" w:rsidR="00522B25" w:rsidRPr="006E41AF" w:rsidRDefault="0070421A" w:rsidP="00B70A6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Akademik Teşvik Düzenleme, Denetleme ve İtiraz Komisyonu tarafından </w:t>
            </w:r>
            <w:r w:rsidR="00DA1562">
              <w:rPr>
                <w:rFonts w:ascii="Times New Roman" w:hAnsi="Times New Roman" w:cs="Times New Roman"/>
                <w:sz w:val="26"/>
                <w:szCs w:val="26"/>
              </w:rPr>
              <w:t>nihai sonuçların Üniversitemiz web sayfasında ilan edilmesi</w:t>
            </w:r>
          </w:p>
        </w:tc>
      </w:tr>
    </w:tbl>
    <w:p w14:paraId="1F6CC2F7" w14:textId="77777777" w:rsidR="00D407A5" w:rsidRDefault="00D407A5" w:rsidP="003D13B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A80400B" w14:textId="77777777" w:rsidR="00936B96" w:rsidRPr="00A11FC9" w:rsidRDefault="00936B96" w:rsidP="003D13BC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936B96" w:rsidRPr="00A11FC9" w:rsidSect="00472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500C5"/>
    <w:multiLevelType w:val="hybridMultilevel"/>
    <w:tmpl w:val="10A03DCC"/>
    <w:lvl w:ilvl="0" w:tplc="0D5020C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930FC"/>
    <w:multiLevelType w:val="hybridMultilevel"/>
    <w:tmpl w:val="BA7C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226798">
    <w:abstractNumId w:val="0"/>
  </w:num>
  <w:num w:numId="2" w16cid:durableId="1411270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7A5"/>
    <w:rsid w:val="00084D65"/>
    <w:rsid w:val="00094041"/>
    <w:rsid w:val="000A24A7"/>
    <w:rsid w:val="000A67C7"/>
    <w:rsid w:val="000E405A"/>
    <w:rsid w:val="00101591"/>
    <w:rsid w:val="001332A6"/>
    <w:rsid w:val="00174DC2"/>
    <w:rsid w:val="00176C99"/>
    <w:rsid w:val="001807A5"/>
    <w:rsid w:val="00215881"/>
    <w:rsid w:val="0023422E"/>
    <w:rsid w:val="002C5D63"/>
    <w:rsid w:val="00305976"/>
    <w:rsid w:val="003269AC"/>
    <w:rsid w:val="00356FBE"/>
    <w:rsid w:val="003844B4"/>
    <w:rsid w:val="003A13AF"/>
    <w:rsid w:val="003C68AE"/>
    <w:rsid w:val="003D13BC"/>
    <w:rsid w:val="003F16BD"/>
    <w:rsid w:val="00406440"/>
    <w:rsid w:val="0042241A"/>
    <w:rsid w:val="00447060"/>
    <w:rsid w:val="00462BAD"/>
    <w:rsid w:val="00472CD1"/>
    <w:rsid w:val="004A639B"/>
    <w:rsid w:val="004A7558"/>
    <w:rsid w:val="004D2015"/>
    <w:rsid w:val="00522B25"/>
    <w:rsid w:val="00547165"/>
    <w:rsid w:val="0061424F"/>
    <w:rsid w:val="00616B57"/>
    <w:rsid w:val="00620290"/>
    <w:rsid w:val="006375A7"/>
    <w:rsid w:val="006653E3"/>
    <w:rsid w:val="006B639D"/>
    <w:rsid w:val="006E41AF"/>
    <w:rsid w:val="0070421A"/>
    <w:rsid w:val="007312B2"/>
    <w:rsid w:val="00746FC9"/>
    <w:rsid w:val="00773BC7"/>
    <w:rsid w:val="00861582"/>
    <w:rsid w:val="008751C7"/>
    <w:rsid w:val="008A521E"/>
    <w:rsid w:val="008B442D"/>
    <w:rsid w:val="008D6049"/>
    <w:rsid w:val="008E032B"/>
    <w:rsid w:val="008F48B0"/>
    <w:rsid w:val="009107E3"/>
    <w:rsid w:val="00936B96"/>
    <w:rsid w:val="009467AD"/>
    <w:rsid w:val="009608A6"/>
    <w:rsid w:val="009F6683"/>
    <w:rsid w:val="00A11FC9"/>
    <w:rsid w:val="00A549EB"/>
    <w:rsid w:val="00A85258"/>
    <w:rsid w:val="00AB7DE0"/>
    <w:rsid w:val="00B33B33"/>
    <w:rsid w:val="00B5310C"/>
    <w:rsid w:val="00B66A19"/>
    <w:rsid w:val="00B70A68"/>
    <w:rsid w:val="00B73822"/>
    <w:rsid w:val="00B81085"/>
    <w:rsid w:val="00B9186A"/>
    <w:rsid w:val="00BE0F4D"/>
    <w:rsid w:val="00C8477B"/>
    <w:rsid w:val="00C85C9A"/>
    <w:rsid w:val="00CB1793"/>
    <w:rsid w:val="00CB6E86"/>
    <w:rsid w:val="00D213AD"/>
    <w:rsid w:val="00D25A17"/>
    <w:rsid w:val="00D407A5"/>
    <w:rsid w:val="00DA1562"/>
    <w:rsid w:val="00DC582B"/>
    <w:rsid w:val="00DC614F"/>
    <w:rsid w:val="00E03632"/>
    <w:rsid w:val="00E342D3"/>
    <w:rsid w:val="00E64C44"/>
    <w:rsid w:val="00E9224F"/>
    <w:rsid w:val="00EE0B78"/>
    <w:rsid w:val="00F2327B"/>
    <w:rsid w:val="00F265AF"/>
    <w:rsid w:val="00FC6C89"/>
    <w:rsid w:val="00FE36B4"/>
    <w:rsid w:val="00FF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F6107"/>
  <w15:docId w15:val="{598BA65C-4C18-445E-9164-8478773B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B5310C"/>
  </w:style>
  <w:style w:type="character" w:styleId="Kpr">
    <w:name w:val="Hyperlink"/>
    <w:basedOn w:val="VarsaylanParagrafYazTipi"/>
    <w:uiPriority w:val="99"/>
    <w:semiHidden/>
    <w:unhideWhenUsed/>
    <w:rsid w:val="00B5310C"/>
    <w:rPr>
      <w:color w:val="0000FF"/>
      <w:u w:val="single"/>
    </w:rPr>
  </w:style>
  <w:style w:type="table" w:styleId="TabloKlavuzu">
    <w:name w:val="Table Grid"/>
    <w:basedOn w:val="NormalTablo"/>
    <w:uiPriority w:val="59"/>
    <w:rsid w:val="008A5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A521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60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08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79ED0-0838-4209-8B76-2C3549D59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Burak ESER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Hidayet Oğuz</cp:lastModifiedBy>
  <cp:revision>8</cp:revision>
  <cp:lastPrinted>2023-12-25T10:52:00Z</cp:lastPrinted>
  <dcterms:created xsi:type="dcterms:W3CDTF">2022-12-19T11:07:00Z</dcterms:created>
  <dcterms:modified xsi:type="dcterms:W3CDTF">2026-01-02T12:22:00Z</dcterms:modified>
</cp:coreProperties>
</file>