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943E" w14:textId="59FDA88B" w:rsidR="00421934" w:rsidRPr="003757C5" w:rsidRDefault="00421934" w:rsidP="00B07A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8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21"/>
        <w:gridCol w:w="1072"/>
        <w:gridCol w:w="4190"/>
      </w:tblGrid>
      <w:tr w:rsidR="00191212" w14:paraId="68E45736" w14:textId="77777777" w:rsidTr="00DB6953">
        <w:trPr>
          <w:trHeight w:val="489"/>
        </w:trPr>
        <w:tc>
          <w:tcPr>
            <w:tcW w:w="10083" w:type="dxa"/>
            <w:gridSpan w:val="3"/>
            <w:shd w:val="clear" w:color="auto" w:fill="C5E0B3" w:themeFill="accent6" w:themeFillTint="66"/>
            <w:vAlign w:val="center"/>
          </w:tcPr>
          <w:p w14:paraId="3380A26F" w14:textId="3B26437A" w:rsidR="00191212" w:rsidRPr="00191212" w:rsidRDefault="00191212" w:rsidP="00191212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ŞARTLAR </w:t>
            </w:r>
            <w:r w:rsidR="00DB6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ÖZET TABLO </w:t>
            </w:r>
          </w:p>
        </w:tc>
      </w:tr>
      <w:tr w:rsidR="000B1BB2" w14:paraId="2142EB3A" w14:textId="77777777" w:rsidTr="000B1BB2">
        <w:tc>
          <w:tcPr>
            <w:tcW w:w="4821" w:type="dxa"/>
            <w:shd w:val="clear" w:color="auto" w:fill="C5E0B3" w:themeFill="accent6" w:themeFillTint="66"/>
          </w:tcPr>
          <w:p w14:paraId="4B9F4ECD" w14:textId="34931FBD" w:rsidR="00C82E12" w:rsidRPr="006E04EB" w:rsidRDefault="00933931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ADAYIN </w:t>
            </w:r>
            <w:r w:rsidR="00C82E12" w:rsidRPr="001912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C82E12">
              <w:rPr>
                <w:rStyle w:val="fontstyle01"/>
              </w:rPr>
              <w:t>AĞLAMASI GEREKEN HUSUS</w:t>
            </w:r>
          </w:p>
        </w:tc>
        <w:tc>
          <w:tcPr>
            <w:tcW w:w="1072" w:type="dxa"/>
            <w:shd w:val="clear" w:color="auto" w:fill="C5E0B3" w:themeFill="accent6" w:themeFillTint="66"/>
          </w:tcPr>
          <w:p w14:paraId="53629ED3" w14:textId="10FD9E69" w:rsidR="00C82E12" w:rsidRDefault="008B19A4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Style w:val="fontstyle01"/>
              </w:rPr>
              <w:t>şaret Koyunuz</w:t>
            </w:r>
          </w:p>
        </w:tc>
        <w:tc>
          <w:tcPr>
            <w:tcW w:w="4190" w:type="dxa"/>
            <w:shd w:val="clear" w:color="auto" w:fill="C5E0B3" w:themeFill="accent6" w:themeFillTint="66"/>
          </w:tcPr>
          <w:p w14:paraId="399EEEFB" w14:textId="37FF2CB3" w:rsidR="00C82E12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Style w:val="fontstyle01"/>
              </w:rPr>
              <w:t>ÇIKLAMA</w:t>
            </w:r>
          </w:p>
        </w:tc>
      </w:tr>
      <w:tr w:rsidR="00C82E12" w14:paraId="1A7307DB" w14:textId="77777777" w:rsidTr="00861C13">
        <w:trPr>
          <w:trHeight w:val="1017"/>
        </w:trPr>
        <w:tc>
          <w:tcPr>
            <w:tcW w:w="4821" w:type="dxa"/>
            <w:vMerge w:val="restart"/>
          </w:tcPr>
          <w:p w14:paraId="1F46D3F5" w14:textId="74B29401" w:rsidR="00C82E12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8/(23)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Profesör, Doçent ve Doktor Öğretim Üyesi atamalarında Tablo 3’de yer alan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Kategorisi “Makale” zorunlu puanlarında;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Necmettin Erbakan Üniversitesi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tarafından yayınlanan dergilerde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en az bir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özgün araştırma makale yapma şartı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veya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ilave bir A1 kategorisinde özgün makale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yapma şartı aranır.</w:t>
            </w:r>
          </w:p>
        </w:tc>
        <w:tc>
          <w:tcPr>
            <w:tcW w:w="1072" w:type="dxa"/>
          </w:tcPr>
          <w:p w14:paraId="3FBD9BD4" w14:textId="4C7FE799" w:rsidR="00C82E12" w:rsidRDefault="00C82E12" w:rsidP="006E04EB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7B3E2735" w14:textId="377374D9" w:rsidR="00C82E12" w:rsidRPr="00FE6BDA" w:rsidRDefault="00C82E12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</w:t>
            </w:r>
            <w:proofErr w:type="gramEnd"/>
            <w:r w:rsidR="00FE6BDA"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numaralı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makale NEÜ Fen ve Mühendislik Bilimleri dergisinde basılmıştır.</w:t>
            </w:r>
          </w:p>
        </w:tc>
      </w:tr>
      <w:tr w:rsidR="00C82E12" w14:paraId="0F5F788F" w14:textId="77777777" w:rsidTr="00861C13">
        <w:tc>
          <w:tcPr>
            <w:tcW w:w="4821" w:type="dxa"/>
            <w:vMerge/>
          </w:tcPr>
          <w:p w14:paraId="22FC56A9" w14:textId="77777777" w:rsidR="00C82E12" w:rsidRPr="003757C5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60C27F" w14:textId="77777777" w:rsidR="00C82E12" w:rsidRDefault="00C82E12" w:rsidP="006E04EB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69D90F13" w14:textId="4258CA00" w:rsidR="00C82E12" w:rsidRDefault="00C82E12" w:rsidP="00861C1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A1 Kategorisinde </w:t>
            </w:r>
            <w:proofErr w:type="gramStart"/>
            <w:r>
              <w:rPr>
                <w:rStyle w:val="fontstyle01"/>
                <w:color w:val="FF0000"/>
              </w:rPr>
              <w:t>......</w:t>
            </w:r>
            <w:r w:rsidR="00FE6BDA">
              <w:rPr>
                <w:rStyle w:val="fontstyle01"/>
                <w:color w:val="FF0000"/>
              </w:rPr>
              <w:t>..</w:t>
            </w:r>
            <w:r>
              <w:rPr>
                <w:rStyle w:val="fontstyle01"/>
                <w:color w:val="FF0000"/>
              </w:rPr>
              <w:t>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6BDA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FE6BDA">
              <w:rPr>
                <w:rStyle w:val="fontstyle01"/>
                <w:color w:val="FF0000"/>
              </w:rPr>
              <w:t>.........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makaleleri</w:t>
            </w:r>
            <w:proofErr w:type="gramEnd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zorunlu puana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ilave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yapılmıştır.</w:t>
            </w:r>
          </w:p>
          <w:p w14:paraId="45956564" w14:textId="680FFCC3" w:rsidR="00C82E12" w:rsidRDefault="00C82E12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12E81" w14:paraId="2E1D0A20" w14:textId="77777777" w:rsidTr="00861C13">
        <w:tc>
          <w:tcPr>
            <w:tcW w:w="4821" w:type="dxa"/>
            <w:vMerge w:val="restart"/>
          </w:tcPr>
          <w:p w14:paraId="4A0109BD" w14:textId="52D85B2A" w:rsidR="00512E81" w:rsidRPr="006E04EB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8/(24)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Profesör, Doçent ve Doktor Öğretim Üyesi atamalarında; Necmettin Erbakan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Üniversitesi tarafından yayınlanan dergilerde yer alan makalelere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en az 3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atıf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/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hakemlik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ilave bir A1 kategorisinde özgün makale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yapma şartı aranır.</w:t>
            </w:r>
          </w:p>
        </w:tc>
        <w:tc>
          <w:tcPr>
            <w:tcW w:w="1072" w:type="dxa"/>
          </w:tcPr>
          <w:p w14:paraId="741FFF21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24DF85CF" w14:textId="2A675A2D" w:rsidR="00512E81" w:rsidRPr="006E04EB" w:rsidRDefault="00512E81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numaralı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makalelerde NEÜ F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en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ve Mühendislik Bilimleri Dergisine atıf yap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ıldı.</w:t>
            </w:r>
          </w:p>
        </w:tc>
      </w:tr>
      <w:tr w:rsidR="00512E81" w14:paraId="5831F1FC" w14:textId="77777777" w:rsidTr="00861C13">
        <w:trPr>
          <w:trHeight w:val="633"/>
        </w:trPr>
        <w:tc>
          <w:tcPr>
            <w:tcW w:w="4821" w:type="dxa"/>
            <w:vMerge/>
          </w:tcPr>
          <w:p w14:paraId="17FB69C7" w14:textId="77777777" w:rsidR="00512E81" w:rsidRPr="003757C5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315A5AD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1081A209" w14:textId="0FBD0CD6" w:rsidR="00512E81" w:rsidRDefault="00512E81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12E81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adet</w:t>
            </w:r>
            <w:proofErr w:type="gramEnd"/>
            <w:r w:rsidRPr="00512E81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hakemlik yapıldı.</w:t>
            </w:r>
          </w:p>
        </w:tc>
      </w:tr>
      <w:tr w:rsidR="00512E81" w14:paraId="16B10E1A" w14:textId="77777777" w:rsidTr="00861C13">
        <w:tc>
          <w:tcPr>
            <w:tcW w:w="4821" w:type="dxa"/>
            <w:vMerge/>
          </w:tcPr>
          <w:p w14:paraId="797768B3" w14:textId="77777777" w:rsidR="00512E81" w:rsidRPr="003757C5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F881E7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7C9C63E4" w14:textId="6F011CA0" w:rsidR="00512E81" w:rsidRDefault="00512E81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A1 Kategorisinde </w:t>
            </w:r>
            <w:proofErr w:type="gramStart"/>
            <w:r w:rsidR="00D31766">
              <w:rPr>
                <w:rStyle w:val="fontstyle01"/>
                <w:color w:val="FF0000"/>
              </w:rPr>
              <w:t>..............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766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31766">
              <w:rPr>
                <w:rStyle w:val="fontstyle01"/>
                <w:color w:val="FF0000"/>
              </w:rPr>
              <w:t>..............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makaleleri</w:t>
            </w:r>
            <w:proofErr w:type="gramEnd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zorunlu puana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ilave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yapılmıştır.</w:t>
            </w:r>
          </w:p>
        </w:tc>
      </w:tr>
      <w:tr w:rsidR="00C82E12" w14:paraId="15AE7533" w14:textId="77777777" w:rsidTr="00861C13">
        <w:tc>
          <w:tcPr>
            <w:tcW w:w="4821" w:type="dxa"/>
          </w:tcPr>
          <w:p w14:paraId="2B1A42BF" w14:textId="6FB8EA56" w:rsidR="00C82E12" w:rsidRPr="001D3ED9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8/(25)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Profesör, Doçent ve Doktor Öğretim Üyesi atamalarında Tablo 3’de yer alan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Kategorisi “Makale” zorunlu puanlarında; en az bir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özgün araştırma makalede 1.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Yazar (First author) veya sorumlu yazar (corresponding author) olma şart aranır.</w:t>
            </w:r>
          </w:p>
        </w:tc>
        <w:tc>
          <w:tcPr>
            <w:tcW w:w="1072" w:type="dxa"/>
          </w:tcPr>
          <w:p w14:paraId="2754B112" w14:textId="77777777" w:rsidR="00C82E12" w:rsidRPr="004207BE" w:rsidRDefault="00C82E12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297F5A0D" w14:textId="4D247607" w:rsidR="00C82E12" w:rsidRDefault="00C82E12" w:rsidP="008B587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207BE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kategorisinde </w:t>
            </w:r>
            <w:r w:rsidRPr="001D3ED9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ilk isim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1D3ED9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sorumlu yazar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olduğum </w:t>
            </w:r>
            <w:proofErr w:type="gramStart"/>
            <w:r w:rsidR="00D31766">
              <w:rPr>
                <w:rStyle w:val="fontstyle1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877" w:rsidRPr="008B5877">
              <w:rPr>
                <w:rFonts w:ascii="Times New Roman" w:hAnsi="Times New Roman" w:cs="Times New Roman"/>
                <w:sz w:val="24"/>
                <w:szCs w:val="24"/>
              </w:rPr>
              <w:t>SCI, SCI-</w:t>
            </w:r>
            <w:proofErr w:type="spellStart"/>
            <w:r w:rsidR="008B5877" w:rsidRPr="008B5877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="008B5877" w:rsidRPr="008B5877">
              <w:rPr>
                <w:rFonts w:ascii="Times New Roman" w:hAnsi="Times New Roman" w:cs="Times New Roman"/>
                <w:sz w:val="24"/>
                <w:szCs w:val="24"/>
              </w:rPr>
              <w:t>, SSCI, AHCI ve SCOPUS</w:t>
            </w:r>
            <w:r w:rsidR="008B5877">
              <w:t xml:space="preserve"> </w:t>
            </w:r>
            <w:r w:rsidR="008B5877" w:rsidRPr="008B5877">
              <w:rPr>
                <w:rFonts w:ascii="Times New Roman" w:hAnsi="Times New Roman" w:cs="Times New Roman"/>
                <w:sz w:val="24"/>
                <w:szCs w:val="24"/>
              </w:rPr>
              <w:t xml:space="preserve">kapsamında taranan dergilerde yayımlanmış </w:t>
            </w:r>
            <w:r w:rsidR="008B587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özgün araştırma makalem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vardır.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Bu makaleler </w:t>
            </w:r>
            <w:proofErr w:type="gramStart"/>
            <w:r w:rsidR="00D31766"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D1402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numaralı</w:t>
            </w:r>
            <w:proofErr w:type="gramEnd"/>
            <w:r w:rsidRPr="000D1402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olanlardı</w:t>
            </w:r>
            <w:bookmarkStart w:id="0" w:name="_GoBack"/>
            <w:bookmarkEnd w:id="0"/>
            <w:r w:rsidRPr="000D1402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r.</w:t>
            </w:r>
          </w:p>
        </w:tc>
      </w:tr>
      <w:tr w:rsidR="000B1BB2" w14:paraId="25258A73" w14:textId="77777777" w:rsidTr="00861C13">
        <w:trPr>
          <w:trHeight w:val="486"/>
        </w:trPr>
        <w:tc>
          <w:tcPr>
            <w:tcW w:w="4821" w:type="dxa"/>
            <w:vMerge w:val="restart"/>
          </w:tcPr>
          <w:p w14:paraId="51F9356B" w14:textId="7968F3A0" w:rsidR="000B1BB2" w:rsidRDefault="000B1BB2" w:rsidP="001D3ED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MADDE 9 -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(1) Profesör, Doçent ve Doktor Öğretim Üyesi atamalarında yabancı dil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şartı olarak </w:t>
            </w:r>
            <w:r w:rsidR="008B587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“</w:t>
            </w:r>
            <w:r w:rsidRPr="008B587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8B587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”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puan şartı aranır. </w:t>
            </w:r>
            <w:proofErr w:type="gramStart"/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Ancak bu şartı sağlayamayanlar, asgari olarak </w:t>
            </w:r>
            <w:r w:rsidR="008B587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“</w:t>
            </w:r>
            <w:r w:rsidRPr="008B587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8B587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”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puan almak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koşuluyla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01.01.2023 tarihten sonra olmak üzere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; Tablo 3’de yer alan ilgili alanlardaki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Kategorisi “Makale” zorunlu puanlarına (A1, A2, A3 ve A4) Sağlık ve Fen/mühendislik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Bilimleri alanında en az %30, Sosyal Bilimler, Güzel Sanatlar ve Türk Müziği Devlet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Konservatuar ve Mimarlık alanın da ise en az %20 puan ilave ederek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yetmiş puan dil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şartını sağlamış kabul edilir.</w:t>
            </w:r>
            <w:proofErr w:type="gramEnd"/>
          </w:p>
        </w:tc>
        <w:tc>
          <w:tcPr>
            <w:tcW w:w="1072" w:type="dxa"/>
          </w:tcPr>
          <w:p w14:paraId="32A47338" w14:textId="77777777" w:rsidR="000B1BB2" w:rsidRPr="003757C5" w:rsidRDefault="000B1BB2" w:rsidP="00AF0D90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08190FAD" w14:textId="77777777" w:rsidR="000B1BB2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Dil puanım </w:t>
            </w:r>
            <w:r w:rsidRPr="003034B6">
              <w:rPr>
                <w:rStyle w:val="fontstyle2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Pr="003034B6">
              <w:rPr>
                <w:rStyle w:val="fontstyle21"/>
                <w:b/>
                <w:bCs/>
                <w:color w:val="auto"/>
              </w:rPr>
              <w:t>0</w:t>
            </w:r>
            <w:r w:rsidRPr="003034B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1504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715043">
              <w:rPr>
                <w:rStyle w:val="fontstyle21"/>
                <w:color w:val="auto"/>
              </w:rPr>
              <w:t>e üzerinde</w:t>
            </w:r>
            <w:r w:rsidRPr="0071504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dir. </w:t>
            </w:r>
          </w:p>
          <w:p w14:paraId="08F110E3" w14:textId="77777777" w:rsidR="003C4FBA" w:rsidRDefault="003C4FBA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08338C3" w14:textId="1E815102" w:rsidR="003C4FBA" w:rsidRPr="000B1BB2" w:rsidRDefault="003C4FBA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Not: </w:t>
            </w:r>
            <w:r w:rsidRPr="003034B6">
              <w:rPr>
                <w:rStyle w:val="fontstyle01"/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  <w:t>Y</w:t>
            </w:r>
            <w:r w:rsidRPr="003034B6">
              <w:rPr>
                <w:rStyle w:val="fontstyle01"/>
                <w:b w:val="0"/>
                <w:bCs w:val="0"/>
                <w:i/>
                <w:color w:val="auto"/>
                <w:sz w:val="20"/>
                <w:szCs w:val="20"/>
              </w:rPr>
              <w:t xml:space="preserve">abancı dil ile eğitim veren birimler için dil puanı en az </w:t>
            </w:r>
            <w:r w:rsidRPr="003034B6">
              <w:rPr>
                <w:rStyle w:val="fontstyle01"/>
                <w:bCs w:val="0"/>
                <w:i/>
                <w:color w:val="auto"/>
                <w:sz w:val="20"/>
                <w:szCs w:val="20"/>
              </w:rPr>
              <w:t>85</w:t>
            </w:r>
            <w:r w:rsidRPr="003034B6">
              <w:rPr>
                <w:rStyle w:val="fontstyle01"/>
                <w:b w:val="0"/>
                <w:bCs w:val="0"/>
                <w:i/>
                <w:color w:val="auto"/>
                <w:sz w:val="20"/>
                <w:szCs w:val="20"/>
              </w:rPr>
              <w:t xml:space="preserve"> olmak zorundadır.</w:t>
            </w:r>
          </w:p>
        </w:tc>
      </w:tr>
      <w:tr w:rsidR="000B1BB2" w14:paraId="6C646E6B" w14:textId="77777777" w:rsidTr="00861C13">
        <w:tc>
          <w:tcPr>
            <w:tcW w:w="4821" w:type="dxa"/>
            <w:vMerge/>
          </w:tcPr>
          <w:p w14:paraId="5863D558" w14:textId="77777777" w:rsidR="000B1BB2" w:rsidRPr="003757C5" w:rsidRDefault="000B1BB2" w:rsidP="001D3ED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8FC7048" w14:textId="77777777" w:rsidR="000B1BB2" w:rsidRPr="003757C5" w:rsidRDefault="000B1BB2" w:rsidP="00AF0D90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Align w:val="center"/>
          </w:tcPr>
          <w:p w14:paraId="7A5E387D" w14:textId="6AF00F71" w:rsidR="000B1BB2" w:rsidRPr="003C4FBA" w:rsidRDefault="003C4FBA" w:rsidP="00861C13">
            <w:pPr>
              <w:jc w:val="both"/>
              <w:rPr>
                <w:rStyle w:val="fontstyle21"/>
                <w:color w:val="auto"/>
              </w:rPr>
            </w:pPr>
            <w:r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Dil puanım </w:t>
            </w:r>
            <w:r w:rsidR="000B1BB2"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70 den düşük</w:t>
            </w:r>
            <w:r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tür.</w:t>
            </w:r>
          </w:p>
          <w:p w14:paraId="0BAA16D7" w14:textId="1D1A27B6" w:rsidR="000B1BB2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Dil puanım </w:t>
            </w:r>
            <w:proofErr w:type="gramStart"/>
            <w:r w:rsidR="003C4FBA">
              <w:rPr>
                <w:rStyle w:val="fontstyle2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dir. </w:t>
            </w:r>
          </w:p>
          <w:p w14:paraId="27085FBA" w14:textId="77777777" w:rsidR="003C4FBA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Kategorisinde bulunan </w:t>
            </w:r>
            <w:proofErr w:type="gramStart"/>
            <w:r w:rsidR="003C4FBA" w:rsidRPr="003C4FBA">
              <w:rPr>
                <w:rStyle w:val="fontstyle2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</w:t>
            </w:r>
            <w:proofErr w:type="gramEnd"/>
            <w:r w:rsidRPr="003C4FBA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yayınları 01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2023 yılından sonra basılmış olup toplam puanları </w:t>
            </w:r>
            <w:proofErr w:type="gramStart"/>
            <w:r w:rsidR="003C4FBA">
              <w:rPr>
                <w:rStyle w:val="fontstyle2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576C2F6E" w14:textId="0D1D7150" w:rsidR="000B1BB2" w:rsidRPr="003757C5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A0D70" w14:textId="77777777" w:rsidR="006E04EB" w:rsidRDefault="006E04EB" w:rsidP="004207BE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1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04"/>
        <w:gridCol w:w="4412"/>
      </w:tblGrid>
      <w:tr w:rsidR="00A900AB" w14:paraId="14830AED" w14:textId="77777777" w:rsidTr="00F00603">
        <w:trPr>
          <w:trHeight w:val="508"/>
        </w:trPr>
        <w:tc>
          <w:tcPr>
            <w:tcW w:w="5104" w:type="dxa"/>
            <w:shd w:val="clear" w:color="auto" w:fill="C5E0B3" w:themeFill="accent6" w:themeFillTint="66"/>
          </w:tcPr>
          <w:p w14:paraId="09AA31B1" w14:textId="6F1A3864" w:rsidR="00A900AB" w:rsidRPr="00E64425" w:rsidRDefault="00A900AB" w:rsidP="00E64425">
            <w:pPr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Pr="003757C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ÖZEL ŞART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412" w:type="dxa"/>
            <w:shd w:val="clear" w:color="auto" w:fill="C5E0B3" w:themeFill="accent6" w:themeFillTint="66"/>
          </w:tcPr>
          <w:p w14:paraId="6140F850" w14:textId="327E3A38" w:rsidR="00A900AB" w:rsidRDefault="00A900AB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fontstyle01"/>
              </w:rPr>
              <w:t xml:space="preserve">AĞLADIĞI </w:t>
            </w:r>
            <w:r w:rsidR="00671503">
              <w:rPr>
                <w:rStyle w:val="fontstyle01"/>
              </w:rPr>
              <w:t>ESERLER</w:t>
            </w:r>
          </w:p>
        </w:tc>
      </w:tr>
      <w:tr w:rsidR="00A900AB" w14:paraId="154289F4" w14:textId="77777777" w:rsidTr="00F00603">
        <w:tc>
          <w:tcPr>
            <w:tcW w:w="5104" w:type="dxa"/>
          </w:tcPr>
          <w:p w14:paraId="0246F53A" w14:textId="0E6FBA91" w:rsidR="00A900AB" w:rsidRPr="007B4DE5" w:rsidRDefault="00A900AB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="00380130">
              <w:rPr>
                <w:rStyle w:val="fontstyle21"/>
                <w:b/>
                <w:bCs/>
                <w:color w:val="FF0000"/>
              </w:rPr>
              <w:t>.......................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konusunda</w:t>
            </w:r>
            <w:proofErr w:type="gramEnd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 yapmış olmak.”</w:t>
            </w:r>
          </w:p>
        </w:tc>
        <w:tc>
          <w:tcPr>
            <w:tcW w:w="4412" w:type="dxa"/>
          </w:tcPr>
          <w:p w14:paraId="773A5E5A" w14:textId="0ECD66AF" w:rsidR="00A900AB" w:rsidRPr="00A900AB" w:rsidRDefault="00380130" w:rsidP="004207BE">
            <w:pPr>
              <w:jc w:val="both"/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.............................</w:t>
            </w:r>
            <w:proofErr w:type="gramEnd"/>
            <w:r w:rsidR="00A900AB" w:rsidRPr="0038013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serlerim</w:t>
            </w:r>
            <w:proofErr w:type="gramEnd"/>
            <w:r w:rsidR="00A900AB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lgili </w:t>
            </w:r>
            <w:r w:rsidR="00A900AB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özel şart konusunu sağlamaktadır.</w:t>
            </w:r>
          </w:p>
        </w:tc>
      </w:tr>
      <w:tr w:rsidR="007B4DE5" w14:paraId="198CA7B0" w14:textId="77777777" w:rsidTr="00F00603">
        <w:tc>
          <w:tcPr>
            <w:tcW w:w="5104" w:type="dxa"/>
          </w:tcPr>
          <w:p w14:paraId="26969306" w14:textId="14E1503C" w:rsidR="007B4DE5" w:rsidRPr="004207BE" w:rsidRDefault="007B4DE5" w:rsidP="007B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="00380130">
              <w:rPr>
                <w:rStyle w:val="fontstyle21"/>
                <w:b/>
                <w:bCs/>
                <w:color w:val="FF0000"/>
              </w:rPr>
              <w:t>.......................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konusunda</w:t>
            </w:r>
            <w:proofErr w:type="gramEnd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 yapmış olmak.”</w:t>
            </w:r>
          </w:p>
        </w:tc>
        <w:tc>
          <w:tcPr>
            <w:tcW w:w="4412" w:type="dxa"/>
          </w:tcPr>
          <w:p w14:paraId="79930DFD" w14:textId="4319AE7A" w:rsidR="007B4DE5" w:rsidRDefault="00380130" w:rsidP="007B4DE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7B4DE5" w:rsidRPr="0038013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serlerim</w:t>
            </w:r>
            <w:proofErr w:type="gramEnd"/>
            <w:r w:rsidR="00CD3659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lgili </w:t>
            </w:r>
            <w:r w:rsidR="007B4DE5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özel şart konusunu sağlamaktadır.</w:t>
            </w:r>
          </w:p>
        </w:tc>
      </w:tr>
    </w:tbl>
    <w:p w14:paraId="62E9EEC4" w14:textId="77777777" w:rsidR="00A900AB" w:rsidRDefault="00A900AB" w:rsidP="004207BE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83B4391" w14:textId="04898D57" w:rsidR="00384C1D" w:rsidRPr="003757C5" w:rsidRDefault="00384C1D" w:rsidP="00384C1D">
      <w:pPr>
        <w:ind w:left="56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AB60BC">
        <w:rPr>
          <w:rFonts w:ascii="Times New Roman" w:hAnsi="Times New Roman" w:cs="Times New Roman"/>
          <w:b/>
          <w:color w:val="000000"/>
          <w:sz w:val="24"/>
          <w:szCs w:val="24"/>
        </w:rPr>
        <w:t>Ünvan</w:t>
      </w:r>
      <w:proofErr w:type="spellEnd"/>
      <w:r w:rsidR="00AB60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ad, </w:t>
      </w:r>
      <w:proofErr w:type="spellStart"/>
      <w:r w:rsidR="00AB60BC">
        <w:rPr>
          <w:rFonts w:ascii="Times New Roman" w:hAnsi="Times New Roman" w:cs="Times New Roman"/>
          <w:b/>
          <w:color w:val="000000"/>
          <w:sz w:val="24"/>
          <w:szCs w:val="24"/>
        </w:rPr>
        <w:t>soyad</w:t>
      </w:r>
      <w:proofErr w:type="spellEnd"/>
      <w:r w:rsidR="00992E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imza</w:t>
      </w:r>
    </w:p>
    <w:sectPr w:rsidR="00384C1D" w:rsidRPr="003757C5" w:rsidSect="00F006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1"/>
    <w:rsid w:val="00007B8F"/>
    <w:rsid w:val="000B1BB2"/>
    <w:rsid w:val="000D1402"/>
    <w:rsid w:val="000E6893"/>
    <w:rsid w:val="00162CFF"/>
    <w:rsid w:val="00191212"/>
    <w:rsid w:val="001D3ED9"/>
    <w:rsid w:val="00247092"/>
    <w:rsid w:val="00280F6B"/>
    <w:rsid w:val="00286C2D"/>
    <w:rsid w:val="00291F89"/>
    <w:rsid w:val="002E0B16"/>
    <w:rsid w:val="002E64C8"/>
    <w:rsid w:val="003034B6"/>
    <w:rsid w:val="003757C5"/>
    <w:rsid w:val="00380130"/>
    <w:rsid w:val="003819ED"/>
    <w:rsid w:val="00384C1D"/>
    <w:rsid w:val="00394581"/>
    <w:rsid w:val="003C4FBA"/>
    <w:rsid w:val="004207BE"/>
    <w:rsid w:val="00421934"/>
    <w:rsid w:val="0042435F"/>
    <w:rsid w:val="004C1A06"/>
    <w:rsid w:val="004E04F2"/>
    <w:rsid w:val="00512E81"/>
    <w:rsid w:val="00540C06"/>
    <w:rsid w:val="005D12DA"/>
    <w:rsid w:val="005F2305"/>
    <w:rsid w:val="00623CC3"/>
    <w:rsid w:val="00671503"/>
    <w:rsid w:val="006B770A"/>
    <w:rsid w:val="006D6EC8"/>
    <w:rsid w:val="006E04EB"/>
    <w:rsid w:val="006E3610"/>
    <w:rsid w:val="0070447C"/>
    <w:rsid w:val="00715043"/>
    <w:rsid w:val="0079042F"/>
    <w:rsid w:val="007B4DE5"/>
    <w:rsid w:val="007C24D4"/>
    <w:rsid w:val="007F6533"/>
    <w:rsid w:val="008157CE"/>
    <w:rsid w:val="00861C13"/>
    <w:rsid w:val="008B19A4"/>
    <w:rsid w:val="008B5877"/>
    <w:rsid w:val="008B5FEA"/>
    <w:rsid w:val="00933931"/>
    <w:rsid w:val="00992EF9"/>
    <w:rsid w:val="00A375F2"/>
    <w:rsid w:val="00A64209"/>
    <w:rsid w:val="00A82BE1"/>
    <w:rsid w:val="00A900AB"/>
    <w:rsid w:val="00AA7B26"/>
    <w:rsid w:val="00AB60BC"/>
    <w:rsid w:val="00AF0D90"/>
    <w:rsid w:val="00B07ADD"/>
    <w:rsid w:val="00B8602F"/>
    <w:rsid w:val="00BB63B7"/>
    <w:rsid w:val="00BC4FF8"/>
    <w:rsid w:val="00C82E12"/>
    <w:rsid w:val="00CD3659"/>
    <w:rsid w:val="00CF74B8"/>
    <w:rsid w:val="00D31766"/>
    <w:rsid w:val="00DB6953"/>
    <w:rsid w:val="00DD440A"/>
    <w:rsid w:val="00E64425"/>
    <w:rsid w:val="00F00603"/>
    <w:rsid w:val="00F21E6F"/>
    <w:rsid w:val="00F441C5"/>
    <w:rsid w:val="00F90DB5"/>
    <w:rsid w:val="00F91872"/>
    <w:rsid w:val="00FE017F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1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C2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B07ADD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B07AD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C24D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6E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C2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B07ADD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B07AD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C24D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6E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3</cp:revision>
  <cp:lastPrinted>2024-08-01T07:58:00Z</cp:lastPrinted>
  <dcterms:created xsi:type="dcterms:W3CDTF">2024-09-03T05:39:00Z</dcterms:created>
  <dcterms:modified xsi:type="dcterms:W3CDTF">2024-12-31T06:38:00Z</dcterms:modified>
</cp:coreProperties>
</file>