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00" w:rsidRPr="00C25F18" w:rsidRDefault="00B57600" w:rsidP="00B57600">
      <w:pPr>
        <w:pStyle w:val="Balk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25F18">
        <w:rPr>
          <w:rFonts w:ascii="Times New Roman" w:hAnsi="Times New Roman" w:cs="Times New Roman"/>
          <w:color w:val="auto"/>
        </w:rPr>
        <w:t>ASGARİ GEÇİM İNDİRİMİ (AGİ)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777"/>
      </w:tblGrid>
      <w:tr w:rsidR="00C25F18" w:rsidRPr="00C25F18" w:rsidTr="00446385">
        <w:trPr>
          <w:trHeight w:val="587"/>
        </w:trPr>
        <w:tc>
          <w:tcPr>
            <w:tcW w:w="9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446385" w:rsidRDefault="00043651">
            <w:pPr>
              <w:pStyle w:val="Balk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46385">
              <w:rPr>
                <w:rStyle w:val="Gl"/>
                <w:b/>
                <w:bCs/>
                <w:sz w:val="24"/>
                <w:szCs w:val="24"/>
              </w:rPr>
              <w:t>ASGARİ GEÇİM İNDİRİMİ 2015 HESAPLANMASINA İLİŞKİN TABLO</w:t>
            </w:r>
          </w:p>
          <w:p w:rsidR="00043651" w:rsidRPr="00C25F18" w:rsidRDefault="0004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sz w:val="20"/>
                <w:szCs w:val="20"/>
              </w:rPr>
              <w:t>(2015 yılı içerisinde uygulanacak rakamlar aşağıda hazırlanmıştır.)</w:t>
            </w:r>
          </w:p>
        </w:tc>
      </w:tr>
      <w:tr w:rsidR="00C25F18" w:rsidRPr="00C25F18" w:rsidTr="00446385">
        <w:trPr>
          <w:trHeight w:val="41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C25F18" w:rsidRDefault="00043651" w:rsidP="0044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ÜCRETLİNİN MEDENİ DURUMU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C25F18" w:rsidRDefault="00043651" w:rsidP="00043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AYLIK TUTAR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90,11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ÇALIŞAN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90,11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ÇALIŞAN        1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103,63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ÇALIŞAN        2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117,15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ÇALIŞAN        3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126,16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ÇALIŞAN        4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135,17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C25F18" w:rsidRDefault="00043651" w:rsidP="00043651">
            <w:pPr>
              <w:pStyle w:val="NormalWeb"/>
              <w:spacing w:after="0" w:afterAutospacing="0"/>
              <w:jc w:val="center"/>
            </w:pPr>
            <w:r w:rsidRPr="00C25F18">
              <w:t> 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ÇALIŞMAYAN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108,14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ÇALIŞMAYAN 1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121,65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ÇALIŞMAYAN 2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135,17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2122F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Asgari Geçim İndirimi 2015, Agi 2015, Yeni Asgari Geçim İndirimi" w:history="1">
              <w:r w:rsidR="00043651" w:rsidRPr="00C25F18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-</w:t>
              </w:r>
            </w:hyperlink>
            <w:r w:rsidR="00043651"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EVLİ EŞİ ÇALIŞMAYAN 3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144</w:t>
            </w:r>
            <w:hyperlink r:id="rId8" w:tooltip="asgari geçim indirimi 2015" w:history="1">
              <w:r w:rsidRPr="009818B3">
                <w:rPr>
                  <w:rStyle w:val="Gl"/>
                  <w:rFonts w:ascii="Times New Roman" w:hAnsi="Times New Roman" w:cs="Times New Roman"/>
                  <w:sz w:val="24"/>
                  <w:szCs w:val="24"/>
                  <w:u w:val="single"/>
                </w:rPr>
                <w:t>,</w:t>
              </w:r>
            </w:hyperlink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18 TL</w:t>
            </w:r>
          </w:p>
        </w:tc>
      </w:tr>
      <w:tr w:rsidR="00C25F18" w:rsidRPr="00C25F18" w:rsidTr="00446385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1" w:rsidRPr="00C25F18" w:rsidRDefault="00043651" w:rsidP="0004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1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- EVLİ EŞİ ÇALIŞMAYAN 4 ÇOCUKLU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1" w:rsidRPr="009818B3" w:rsidRDefault="00043651" w:rsidP="00043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3">
              <w:rPr>
                <w:rStyle w:val="Gl"/>
                <w:rFonts w:ascii="Times New Roman" w:hAnsi="Times New Roman" w:cs="Times New Roman"/>
                <w:sz w:val="24"/>
                <w:szCs w:val="24"/>
              </w:rPr>
              <w:t>153,19 TL</w:t>
            </w:r>
          </w:p>
        </w:tc>
      </w:tr>
    </w:tbl>
    <w:p w:rsidR="00446385" w:rsidRPr="00C25F18" w:rsidRDefault="00446385" w:rsidP="009818B3">
      <w:pPr>
        <w:pStyle w:val="NormalWeb"/>
        <w:spacing w:after="0" w:afterAutospacing="0"/>
        <w:jc w:val="center"/>
        <w:rPr>
          <w:b/>
          <w:sz w:val="32"/>
          <w:szCs w:val="32"/>
        </w:rPr>
      </w:pPr>
      <w:bookmarkStart w:id="0" w:name="_GoBack"/>
      <w:r w:rsidRPr="00C25F18">
        <w:rPr>
          <w:b/>
          <w:sz w:val="32"/>
          <w:szCs w:val="32"/>
        </w:rPr>
        <w:t>(2</w:t>
      </w:r>
      <w:bookmarkEnd w:id="0"/>
      <w:r w:rsidRPr="00C25F18">
        <w:rPr>
          <w:b/>
          <w:sz w:val="32"/>
          <w:szCs w:val="32"/>
        </w:rPr>
        <w:t>015 Asgari Brüt Ücret: 1.201,50 TL)</w:t>
      </w:r>
    </w:p>
    <w:tbl>
      <w:tblPr>
        <w:tblW w:w="9799" w:type="dxa"/>
        <w:jc w:val="center"/>
        <w:tblCellSpacing w:w="0" w:type="dxa"/>
        <w:tblInd w:w="-64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743"/>
      </w:tblGrid>
      <w:tr w:rsidR="00446385" w:rsidRPr="00C25F18" w:rsidTr="00D76E5D">
        <w:trPr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5F18">
              <w:rPr>
                <w:rStyle w:val="Gl"/>
              </w:rPr>
              <w:t xml:space="preserve">Asgari geçim indiriminden yararlanan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25F18">
              <w:rPr>
                <w:rStyle w:val="Gl"/>
              </w:rPr>
              <w:t xml:space="preserve">İndirim oranı </w:t>
            </w:r>
          </w:p>
        </w:tc>
      </w:tr>
      <w:tr w:rsidR="00446385" w:rsidRPr="00C25F18" w:rsidTr="00D76E5D">
        <w:trPr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Çalışanın kendisi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>%50</w:t>
            </w:r>
          </w:p>
        </w:tc>
      </w:tr>
      <w:tr w:rsidR="00446385" w:rsidRPr="00C25F18" w:rsidTr="00D76E5D">
        <w:trPr>
          <w:trHeight w:val="458"/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Çalışmayan ve herhangi bir geliri olmayan eş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>%10</w:t>
            </w:r>
          </w:p>
        </w:tc>
      </w:tr>
      <w:tr w:rsidR="00446385" w:rsidRPr="00C25F18" w:rsidTr="00D76E5D">
        <w:trPr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çocuk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>%7,5</w:t>
            </w:r>
          </w:p>
        </w:tc>
      </w:tr>
      <w:tr w:rsidR="00446385" w:rsidRPr="00C25F18" w:rsidTr="00D76E5D">
        <w:trPr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çocuk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>%7,5</w:t>
            </w:r>
          </w:p>
        </w:tc>
      </w:tr>
      <w:tr w:rsidR="00446385" w:rsidRPr="00C25F18" w:rsidTr="00D76E5D">
        <w:trPr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çocuk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bottom"/>
            <w:hideMark/>
          </w:tcPr>
          <w:p w:rsidR="00446385" w:rsidRPr="00C25F18" w:rsidRDefault="00446385" w:rsidP="00446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>%5</w:t>
            </w:r>
          </w:p>
        </w:tc>
      </w:tr>
      <w:tr w:rsidR="00446385" w:rsidRPr="00C25F18" w:rsidTr="00D76E5D">
        <w:trPr>
          <w:trHeight w:val="304"/>
          <w:tblCellSpacing w:w="0" w:type="dxa"/>
          <w:jc w:val="center"/>
        </w:trPr>
        <w:tc>
          <w:tcPr>
            <w:tcW w:w="508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çocuk </w:t>
            </w:r>
          </w:p>
        </w:tc>
        <w:tc>
          <w:tcPr>
            <w:tcW w:w="471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noWrap/>
            <w:vAlign w:val="bottom"/>
            <w:hideMark/>
          </w:tcPr>
          <w:p w:rsidR="00446385" w:rsidRPr="00C25F18" w:rsidRDefault="00446385" w:rsidP="00446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18">
              <w:rPr>
                <w:rFonts w:ascii="Times New Roman" w:hAnsi="Times New Roman" w:cs="Times New Roman"/>
                <w:b/>
                <w:sz w:val="24"/>
                <w:szCs w:val="24"/>
              </w:rPr>
              <w:t>%5</w:t>
            </w:r>
          </w:p>
        </w:tc>
      </w:tr>
    </w:tbl>
    <w:p w:rsidR="00446385" w:rsidRPr="00C25F18" w:rsidRDefault="00446385" w:rsidP="00446385">
      <w:pPr>
        <w:pStyle w:val="NormalWeb"/>
        <w:rPr>
          <w:rStyle w:val="Gl"/>
          <w:sz w:val="28"/>
          <w:szCs w:val="28"/>
        </w:rPr>
      </w:pPr>
      <w:proofErr w:type="gramStart"/>
      <w:r w:rsidRPr="00C25F18">
        <w:rPr>
          <w:rStyle w:val="Gl"/>
          <w:sz w:val="28"/>
          <w:szCs w:val="28"/>
        </w:rPr>
        <w:t>HESAPLAMA :1</w:t>
      </w:r>
      <w:proofErr w:type="gramEnd"/>
      <w:r w:rsidRPr="00C25F18">
        <w:rPr>
          <w:rStyle w:val="Gl"/>
          <w:sz w:val="28"/>
          <w:szCs w:val="28"/>
        </w:rPr>
        <w:t>.201,50 *%50 :600,75 *%15 : 90,11 KENDİSİ</w:t>
      </w:r>
    </w:p>
    <w:p w:rsidR="00446385" w:rsidRPr="006A5B8E" w:rsidRDefault="00446385" w:rsidP="0044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5B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Gelir Vergisine Tabi Gelirlerin Vergilendirilmesinde Esas Alınan Tarife</w:t>
      </w:r>
    </w:p>
    <w:p w:rsidR="00446385" w:rsidRDefault="00446385" w:rsidP="0044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5B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Gelir Vergisi Kanunu’nun 103 üncü maddesinde yer alan gelir vergisine tabi gelirlerin vergilendirilmesinde esas alınan tarife, </w:t>
      </w:r>
      <w:r w:rsidRPr="006A5B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2015</w:t>
      </w:r>
      <w:r w:rsidRPr="006A5B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takvim yılı gelirlerinin vergilendirilmesinde esas alınmak üzere aşağıdaki şekilde yeniden belirlenmiştir. </w:t>
      </w:r>
    </w:p>
    <w:p w:rsidR="00446385" w:rsidRPr="006A5B8E" w:rsidRDefault="00446385" w:rsidP="0044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851"/>
      </w:tblGrid>
      <w:tr w:rsidR="00446385" w:rsidRPr="00446385" w:rsidTr="00446385">
        <w:trPr>
          <w:trHeight w:val="7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12.000 TL'ye kadar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15%</w:t>
            </w:r>
          </w:p>
        </w:tc>
      </w:tr>
      <w:tr w:rsidR="00446385" w:rsidRPr="00446385" w:rsidTr="00446385">
        <w:trPr>
          <w:trHeight w:val="7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29.000 TL'nin 12.000 TL'si için 1.800 TL, fazlası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20%</w:t>
            </w:r>
          </w:p>
        </w:tc>
      </w:tr>
      <w:tr w:rsidR="00446385" w:rsidRPr="00446385" w:rsidTr="00446385">
        <w:trPr>
          <w:trHeight w:val="7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66.000 TL'nin 29.000 TL'si için 5.200 TL, (ücret gelirlerinde 106.000 TL'nin 29.000 TL'si için 5.200 TL), fazlası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27%</w:t>
            </w:r>
          </w:p>
        </w:tc>
      </w:tr>
      <w:tr w:rsidR="00446385" w:rsidRPr="00446385" w:rsidTr="00446385">
        <w:trPr>
          <w:trHeight w:val="7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66.000 TL'den fazlasının 66.000 TL'si için 15.190 TL, (ücret gelirlerinde 106.000 TL'den fazlasının 106.000 TL'si için 25.990 TL), fazlası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6385" w:rsidRPr="00446385" w:rsidRDefault="00446385" w:rsidP="00D76E5D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46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35%</w:t>
            </w:r>
          </w:p>
        </w:tc>
      </w:tr>
    </w:tbl>
    <w:p w:rsidR="00446385" w:rsidRDefault="00446385" w:rsidP="00446385">
      <w:pPr>
        <w:pStyle w:val="NormalWeb"/>
        <w:spacing w:before="0" w:beforeAutospacing="0" w:after="0" w:afterAutospacing="0"/>
        <w:rPr>
          <w:rStyle w:val="Gl"/>
          <w:sz w:val="28"/>
          <w:szCs w:val="28"/>
        </w:rPr>
      </w:pPr>
    </w:p>
    <w:p w:rsidR="00446385" w:rsidRPr="00C25F18" w:rsidRDefault="00446385" w:rsidP="0044638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25F18">
        <w:rPr>
          <w:rStyle w:val="Gl"/>
          <w:sz w:val="28"/>
          <w:szCs w:val="28"/>
        </w:rPr>
        <w:t>SAKATLIK İNDİRİMİ TUTARLARI</w:t>
      </w:r>
    </w:p>
    <w:p w:rsidR="00446385" w:rsidRPr="00C25F18" w:rsidRDefault="00446385" w:rsidP="0044638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Style w:val="Gl"/>
          <w:sz w:val="28"/>
          <w:szCs w:val="28"/>
        </w:rPr>
        <w:t>2015</w:t>
      </w:r>
      <w:r w:rsidRPr="00C25F18">
        <w:rPr>
          <w:rStyle w:val="Gl"/>
          <w:sz w:val="28"/>
          <w:szCs w:val="28"/>
        </w:rPr>
        <w:t xml:space="preserve"> Yılı Sakatlık  İndirimi Tutarları:</w:t>
      </w:r>
    </w:p>
    <w:p w:rsidR="00446385" w:rsidRPr="00C25F18" w:rsidRDefault="00446385" w:rsidP="0044638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25F18">
        <w:rPr>
          <w:sz w:val="28"/>
          <w:szCs w:val="28"/>
        </w:rPr>
        <w:t>Gelir Vergisi Kanununun 31 inci maddesinde yer alan engellilik indirimi tutarları,</w:t>
      </w:r>
    </w:p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206"/>
      </w:tblGrid>
      <w:tr w:rsidR="00446385" w:rsidRPr="00C25F18" w:rsidTr="00446385">
        <w:trPr>
          <w:trHeight w:val="568"/>
        </w:trPr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446385" w:rsidRPr="00C25F18" w:rsidRDefault="00446385" w:rsidP="0044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tr-TR"/>
              </w:rPr>
              <w:t>2015 SAKATLIK İNDİRİMİ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446385" w:rsidRPr="00C25F18" w:rsidRDefault="00446385" w:rsidP="0044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tr-TR"/>
              </w:rPr>
              <w:t>2014 SAKATLIK İNDİRİMİ</w:t>
            </w:r>
          </w:p>
        </w:tc>
      </w:tr>
      <w:tr w:rsidR="00446385" w:rsidRPr="00C25F18" w:rsidTr="009B2C27"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85" w:rsidRPr="00C25F18" w:rsidRDefault="00446385" w:rsidP="009B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Birinci derece sakatlar için </w:t>
            </w:r>
            <w:r w:rsidRPr="00C25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 880,00 TL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85" w:rsidRPr="00C25F18" w:rsidRDefault="00446385" w:rsidP="009B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Birinci derece sakatlar için </w:t>
            </w:r>
            <w:r w:rsidRPr="00C25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 800,00 TL</w:t>
            </w:r>
          </w:p>
        </w:tc>
      </w:tr>
      <w:tr w:rsidR="00446385" w:rsidRPr="00C25F18" w:rsidTr="009B2C27"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85" w:rsidRPr="00C25F18" w:rsidRDefault="00446385" w:rsidP="009B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İkinci derece sakatlar için </w:t>
            </w:r>
            <w:r w:rsidRPr="00C25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 440,00 TL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85" w:rsidRPr="00C25F18" w:rsidRDefault="00446385" w:rsidP="009B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İkinci derece sakatlar için </w:t>
            </w:r>
            <w:r w:rsidRPr="00C25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 400,00 TL</w:t>
            </w:r>
          </w:p>
        </w:tc>
      </w:tr>
      <w:tr w:rsidR="00446385" w:rsidRPr="00C25F18" w:rsidTr="009B2C27"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85" w:rsidRPr="00C25F18" w:rsidRDefault="00446385" w:rsidP="009B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Üçüncü derece sakatlar için </w:t>
            </w:r>
            <w:r w:rsidRPr="00C25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200,00 TL</w:t>
            </w:r>
          </w:p>
        </w:tc>
        <w:tc>
          <w:tcPr>
            <w:tcW w:w="4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385" w:rsidRPr="00C25F18" w:rsidRDefault="00446385" w:rsidP="009B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F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Üçüncü derece sakatlar için </w:t>
            </w:r>
            <w:r w:rsidRPr="00C25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190,00 TL</w:t>
            </w:r>
          </w:p>
        </w:tc>
      </w:tr>
    </w:tbl>
    <w:p w:rsidR="00446385" w:rsidRDefault="00446385" w:rsidP="00043651">
      <w:pPr>
        <w:pStyle w:val="NormalWeb"/>
        <w:rPr>
          <w:rStyle w:val="Gl"/>
          <w:sz w:val="26"/>
          <w:szCs w:val="26"/>
        </w:rPr>
      </w:pPr>
    </w:p>
    <w:p w:rsidR="00043651" w:rsidRPr="00C25F18" w:rsidRDefault="00043651" w:rsidP="00043651">
      <w:pPr>
        <w:pStyle w:val="NormalWeb"/>
      </w:pPr>
      <w:r w:rsidRPr="00C25F18">
        <w:rPr>
          <w:rStyle w:val="Gl"/>
          <w:sz w:val="26"/>
          <w:szCs w:val="26"/>
        </w:rPr>
        <w:t>Asgari Ücret 2015 yılı Tablosu (1</w:t>
      </w:r>
      <w:hyperlink r:id="rId9" w:tooltip="asgari ücret 2015" w:history="1">
        <w:r w:rsidRPr="00C25F18">
          <w:rPr>
            <w:rStyle w:val="Gl"/>
            <w:u w:val="single"/>
          </w:rPr>
          <w:t>.</w:t>
        </w:r>
      </w:hyperlink>
      <w:r w:rsidRPr="00C25F18">
        <w:rPr>
          <w:rStyle w:val="Gl"/>
          <w:sz w:val="26"/>
          <w:szCs w:val="26"/>
        </w:rPr>
        <w:t xml:space="preserve"> Dönem):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989"/>
      </w:tblGrid>
      <w:tr w:rsidR="00C25F18" w:rsidRPr="00C25F18" w:rsidTr="00043651">
        <w:trPr>
          <w:cantSplit/>
          <w:trHeight w:val="825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C25F18" w:rsidRDefault="00043651" w:rsidP="00043651">
            <w:pPr>
              <w:pStyle w:val="Balk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F18">
              <w:rPr>
                <w:rStyle w:val="Gl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ASGARİ ÜCRET VE YASAL KESİNTİLER</w:t>
            </w:r>
          </w:p>
          <w:p w:rsidR="00043651" w:rsidRPr="00C25F18" w:rsidRDefault="00043651" w:rsidP="00043651">
            <w:pPr>
              <w:pStyle w:val="Balk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F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(01.01.2015 - 30.06.2015 Dönemi)</w:t>
            </w:r>
          </w:p>
        </w:tc>
      </w:tr>
      <w:tr w:rsidR="00C25F18" w:rsidRPr="006A5B8E" w:rsidTr="00043651">
        <w:trPr>
          <w:cantSplit/>
          <w:trHeight w:val="109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pStyle w:val="Balk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A5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Brüt Ücret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pStyle w:val="NormalWeb"/>
              <w:tabs>
                <w:tab w:val="left" w:pos="1711"/>
              </w:tabs>
              <w:spacing w:before="0" w:beforeAutospacing="0" w:after="0" w:afterAutospacing="0"/>
              <w:ind w:right="2287" w:firstLine="861"/>
              <w:jc w:val="right"/>
              <w:rPr>
                <w:b/>
              </w:rPr>
            </w:pPr>
            <w:r w:rsidRPr="006A5B8E">
              <w:rPr>
                <w:rStyle w:val="Gl"/>
              </w:rPr>
              <w:t>1.201,50 TL</w:t>
            </w:r>
          </w:p>
        </w:tc>
      </w:tr>
      <w:tr w:rsidR="00C25F18" w:rsidRPr="006A5B8E" w:rsidTr="00043651">
        <w:trPr>
          <w:cantSplit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Sigorta Primi İşçi Payı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168,21 TL</w:t>
            </w:r>
          </w:p>
        </w:tc>
      </w:tr>
      <w:tr w:rsidR="00C25F18" w:rsidRPr="006A5B8E" w:rsidTr="00043651">
        <w:trPr>
          <w:cantSplit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İşsizlik Sigortası Primi İşçi Payı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12,02 TL</w:t>
            </w:r>
          </w:p>
        </w:tc>
      </w:tr>
      <w:tr w:rsidR="00C25F18" w:rsidRPr="006A5B8E" w:rsidTr="00043651">
        <w:trPr>
          <w:cantSplit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1.021,28 TL</w:t>
            </w:r>
          </w:p>
        </w:tc>
      </w:tr>
      <w:tr w:rsidR="00C25F18" w:rsidRPr="006A5B8E" w:rsidTr="00043651">
        <w:trPr>
          <w:cantSplit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Gelir Vergisi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153,19 TL</w:t>
            </w:r>
          </w:p>
        </w:tc>
      </w:tr>
      <w:tr w:rsidR="00C25F18" w:rsidRPr="006A5B8E" w:rsidTr="00043651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Damga Vergisi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9,12 TL</w:t>
            </w:r>
          </w:p>
        </w:tc>
      </w:tr>
      <w:tr w:rsidR="00C25F18" w:rsidRPr="006A5B8E" w:rsidTr="00043651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Kesintiler Toplamı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342,54 TL</w:t>
            </w:r>
          </w:p>
        </w:tc>
      </w:tr>
      <w:tr w:rsidR="00C25F18" w:rsidRPr="006A5B8E" w:rsidTr="00043651">
        <w:trPr>
          <w:cantSplit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6A5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 Geçim İndirimi</w:t>
            </w:r>
            <w:r w:rsid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Bekar</w:t>
            </w:r>
            <w:proofErr w:type="gramEnd"/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Çocuksuz)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90</w:t>
            </w:r>
            <w:hyperlink r:id="rId10" w:history="1">
              <w:r w:rsidRPr="006A5B8E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</w:rPr>
                <w:t>,</w:t>
              </w:r>
            </w:hyperlink>
            <w:r w:rsidRPr="006A5B8E">
              <w:rPr>
                <w:rStyle w:val="Gl"/>
                <w:rFonts w:ascii="Times New Roman" w:hAnsi="Times New Roman" w:cs="Times New Roman"/>
              </w:rPr>
              <w:t>11 TL</w:t>
            </w:r>
          </w:p>
        </w:tc>
      </w:tr>
      <w:tr w:rsidR="00C25F18" w:rsidRPr="006A5B8E" w:rsidTr="00043651">
        <w:trPr>
          <w:cantSplit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pStyle w:val="Balk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A5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NET ELE GEÇEN</w:t>
            </w:r>
            <w:r w:rsidRPr="006A5B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(Asgari Ücret + AGİ)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D34FE2">
            <w:pPr>
              <w:tabs>
                <w:tab w:val="left" w:pos="1711"/>
              </w:tabs>
              <w:spacing w:after="0" w:line="240" w:lineRule="auto"/>
              <w:ind w:right="2287" w:firstLine="8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949,07 TL</w:t>
            </w:r>
          </w:p>
        </w:tc>
      </w:tr>
    </w:tbl>
    <w:p w:rsidR="00043651" w:rsidRPr="006A5B8E" w:rsidRDefault="00043651" w:rsidP="00043651">
      <w:pPr>
        <w:pStyle w:val="NormalWeb"/>
        <w:rPr>
          <w:b/>
        </w:rPr>
      </w:pPr>
      <w:r w:rsidRPr="006A5B8E">
        <w:rPr>
          <w:b/>
        </w:rPr>
        <w:t> </w:t>
      </w:r>
      <w:r w:rsidRPr="006A5B8E">
        <w:rPr>
          <w:rStyle w:val="Gl"/>
          <w:sz w:val="26"/>
          <w:szCs w:val="26"/>
        </w:rPr>
        <w:t>Asgari Ücret 2015 yılı Tablosu (2. Dönem):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484"/>
      </w:tblGrid>
      <w:tr w:rsidR="00C25F18" w:rsidRPr="006A5B8E" w:rsidTr="006A5B8E">
        <w:trPr>
          <w:cantSplit/>
          <w:trHeight w:val="825"/>
        </w:trPr>
        <w:tc>
          <w:tcPr>
            <w:tcW w:w="909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pStyle w:val="Balk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5B8E">
              <w:rPr>
                <w:rStyle w:val="Gl"/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ASGARİ ÜCRET VE YASAL KESİNTİLER</w:t>
            </w:r>
          </w:p>
          <w:p w:rsidR="00043651" w:rsidRPr="006A5B8E" w:rsidRDefault="00043651" w:rsidP="00043651">
            <w:pPr>
              <w:pStyle w:val="Balk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5B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(01.07.2015 - 31.12.2015 Dönemi)</w:t>
            </w:r>
          </w:p>
        </w:tc>
      </w:tr>
      <w:tr w:rsidR="00C25F18" w:rsidRPr="006A5B8E" w:rsidTr="006A5B8E">
        <w:trPr>
          <w:cantSplit/>
          <w:trHeight w:val="10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pStyle w:val="Balk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A5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Brüt Ücret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pStyle w:val="NormalWeb"/>
              <w:spacing w:before="0" w:beforeAutospacing="0" w:after="0" w:afterAutospacing="0"/>
              <w:ind w:right="1862" w:firstLine="1206"/>
              <w:jc w:val="right"/>
              <w:rPr>
                <w:b/>
              </w:rPr>
            </w:pPr>
            <w:r w:rsidRPr="006A5B8E">
              <w:rPr>
                <w:rStyle w:val="Gl"/>
              </w:rPr>
              <w:t>1.273,50 TL</w:t>
            </w:r>
          </w:p>
        </w:tc>
      </w:tr>
      <w:tr w:rsidR="00C25F18" w:rsidRPr="006A5B8E" w:rsidTr="006A5B8E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Sigorta Primi İşçi Payı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178,29 TL</w:t>
            </w:r>
          </w:p>
        </w:tc>
      </w:tr>
      <w:tr w:rsidR="00C25F18" w:rsidRPr="006A5B8E" w:rsidTr="006A5B8E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İşsizlik Sigortası Primi İşçi Payı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12,74 TL</w:t>
            </w:r>
          </w:p>
        </w:tc>
      </w:tr>
      <w:tr w:rsidR="00C25F18" w:rsidRPr="006A5B8E" w:rsidTr="006A5B8E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1.082,48</w:t>
            </w:r>
            <w:r w:rsidR="006A5B8E" w:rsidRPr="006A5B8E">
              <w:rPr>
                <w:rStyle w:val="Gl"/>
                <w:rFonts w:ascii="Times New Roman" w:hAnsi="Times New Roman" w:cs="Times New Roman"/>
              </w:rPr>
              <w:t xml:space="preserve"> TL</w:t>
            </w:r>
          </w:p>
        </w:tc>
      </w:tr>
      <w:tr w:rsidR="00C25F18" w:rsidRPr="006A5B8E" w:rsidTr="006A5B8E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Gelir Vergisi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162,37 TL</w:t>
            </w:r>
          </w:p>
        </w:tc>
      </w:tr>
      <w:tr w:rsidR="00C25F18" w:rsidRPr="006A5B8E" w:rsidTr="006A5B8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Damga Vergisi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9,67 TL</w:t>
            </w:r>
          </w:p>
        </w:tc>
      </w:tr>
      <w:tr w:rsidR="00C25F18" w:rsidRPr="006A5B8E" w:rsidTr="006A5B8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sz w:val="20"/>
                <w:szCs w:val="20"/>
              </w:rPr>
              <w:t>Kesintiler Toplamı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363,06 TL</w:t>
            </w:r>
          </w:p>
        </w:tc>
      </w:tr>
      <w:tr w:rsidR="00C25F18" w:rsidRPr="006A5B8E" w:rsidTr="006A5B8E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6A5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 Geçim İndirimi</w:t>
            </w:r>
            <w:r w:rsid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Bekar</w:t>
            </w:r>
            <w:proofErr w:type="gramEnd"/>
            <w:r w:rsidRPr="006A5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Çocuksuz)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90</w:t>
            </w:r>
            <w:hyperlink r:id="rId11" w:tooltip="asgari ücret 2015" w:history="1">
              <w:r w:rsidRPr="006A5B8E">
                <w:rPr>
                  <w:rStyle w:val="Gl"/>
                  <w:rFonts w:ascii="Times New Roman" w:hAnsi="Times New Roman" w:cs="Times New Roman"/>
                  <w:u w:val="single"/>
                </w:rPr>
                <w:t>,</w:t>
              </w:r>
            </w:hyperlink>
            <w:r w:rsidRPr="006A5B8E">
              <w:rPr>
                <w:rStyle w:val="Gl"/>
                <w:rFonts w:ascii="Times New Roman" w:hAnsi="Times New Roman" w:cs="Times New Roman"/>
              </w:rPr>
              <w:t>11 TL</w:t>
            </w:r>
          </w:p>
        </w:tc>
      </w:tr>
      <w:tr w:rsidR="00C25F18" w:rsidRPr="006A5B8E" w:rsidTr="006A5B8E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043651">
            <w:pPr>
              <w:pStyle w:val="Balk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A5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NET ELE GEÇEN</w:t>
            </w:r>
            <w:r w:rsidRPr="006A5B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(Asgari Ücret + AGİ)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51" w:rsidRPr="006A5B8E" w:rsidRDefault="00043651" w:rsidP="006A5B8E">
            <w:pPr>
              <w:spacing w:after="0" w:line="240" w:lineRule="auto"/>
              <w:ind w:right="1862" w:firstLine="12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8E">
              <w:rPr>
                <w:rStyle w:val="Gl"/>
                <w:rFonts w:ascii="Times New Roman" w:hAnsi="Times New Roman" w:cs="Times New Roman"/>
              </w:rPr>
              <w:t>1.000,54 TL</w:t>
            </w:r>
          </w:p>
        </w:tc>
      </w:tr>
    </w:tbl>
    <w:p w:rsidR="00043651" w:rsidRPr="00C25F18" w:rsidRDefault="00043651" w:rsidP="00043651">
      <w:pPr>
        <w:rPr>
          <w:rFonts w:ascii="Times New Roman" w:hAnsi="Times New Roman" w:cs="Times New Roman"/>
        </w:rPr>
      </w:pPr>
    </w:p>
    <w:p w:rsidR="00043651" w:rsidRPr="00C25F18" w:rsidRDefault="00043651" w:rsidP="00043651">
      <w:pPr>
        <w:rPr>
          <w:rFonts w:ascii="Times New Roman" w:hAnsi="Times New Roman" w:cs="Times New Roman"/>
        </w:rPr>
      </w:pPr>
    </w:p>
    <w:p w:rsidR="00043651" w:rsidRPr="00C25F18" w:rsidRDefault="00043651" w:rsidP="00043651">
      <w:pPr>
        <w:rPr>
          <w:rFonts w:ascii="Times New Roman" w:hAnsi="Times New Roman" w:cs="Times New Roman"/>
        </w:rPr>
      </w:pPr>
    </w:p>
    <w:p w:rsidR="00043651" w:rsidRPr="00C25F18" w:rsidRDefault="00043651" w:rsidP="00043651">
      <w:pPr>
        <w:rPr>
          <w:rFonts w:ascii="Times New Roman" w:hAnsi="Times New Roman" w:cs="Times New Roman"/>
        </w:rPr>
      </w:pPr>
    </w:p>
    <w:p w:rsidR="00446385" w:rsidRDefault="00446385" w:rsidP="00666D34">
      <w:pPr>
        <w:pStyle w:val="NormalWeb"/>
        <w:spacing w:before="0" w:beforeAutospacing="0" w:after="0" w:afterAutospacing="0"/>
        <w:rPr>
          <w:rStyle w:val="Gl"/>
          <w:sz w:val="28"/>
          <w:szCs w:val="28"/>
        </w:rPr>
      </w:pPr>
    </w:p>
    <w:p w:rsidR="00A46803" w:rsidRPr="00C25F18" w:rsidRDefault="00A46803" w:rsidP="00A46803">
      <w:pPr>
        <w:rPr>
          <w:rFonts w:ascii="Times New Roman" w:hAnsi="Times New Roman" w:cs="Times New Roman"/>
          <w:vanish/>
        </w:rPr>
      </w:pPr>
    </w:p>
    <w:sectPr w:rsidR="00A46803" w:rsidRPr="00C25F18" w:rsidSect="00446385">
      <w:pgSz w:w="11906" w:h="16838"/>
      <w:pgMar w:top="0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1" w:rsidRDefault="002122F1" w:rsidP="00B57600">
      <w:pPr>
        <w:spacing w:after="0" w:line="240" w:lineRule="auto"/>
      </w:pPr>
      <w:r>
        <w:separator/>
      </w:r>
    </w:p>
  </w:endnote>
  <w:endnote w:type="continuationSeparator" w:id="0">
    <w:p w:rsidR="002122F1" w:rsidRDefault="002122F1" w:rsidP="00B5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1" w:rsidRDefault="002122F1" w:rsidP="00B57600">
      <w:pPr>
        <w:spacing w:after="0" w:line="240" w:lineRule="auto"/>
      </w:pPr>
      <w:r>
        <w:separator/>
      </w:r>
    </w:p>
  </w:footnote>
  <w:footnote w:type="continuationSeparator" w:id="0">
    <w:p w:rsidR="002122F1" w:rsidRDefault="002122F1" w:rsidP="00B5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00"/>
    <w:rsid w:val="00002DBC"/>
    <w:rsid w:val="0000783E"/>
    <w:rsid w:val="000125F8"/>
    <w:rsid w:val="00022A56"/>
    <w:rsid w:val="00036CFF"/>
    <w:rsid w:val="00043651"/>
    <w:rsid w:val="000436CC"/>
    <w:rsid w:val="000554C2"/>
    <w:rsid w:val="00061639"/>
    <w:rsid w:val="00062FB8"/>
    <w:rsid w:val="000A01BA"/>
    <w:rsid w:val="000C0D46"/>
    <w:rsid w:val="000D41FF"/>
    <w:rsid w:val="000F266B"/>
    <w:rsid w:val="00110F43"/>
    <w:rsid w:val="00136AA9"/>
    <w:rsid w:val="00147EC6"/>
    <w:rsid w:val="00154C52"/>
    <w:rsid w:val="00157100"/>
    <w:rsid w:val="001A0AFD"/>
    <w:rsid w:val="001B4E5B"/>
    <w:rsid w:val="001B5243"/>
    <w:rsid w:val="001D1437"/>
    <w:rsid w:val="001E29C8"/>
    <w:rsid w:val="001F404D"/>
    <w:rsid w:val="002122F1"/>
    <w:rsid w:val="002530B4"/>
    <w:rsid w:val="002555A9"/>
    <w:rsid w:val="0026584E"/>
    <w:rsid w:val="00281A10"/>
    <w:rsid w:val="002A29E6"/>
    <w:rsid w:val="002A6FC3"/>
    <w:rsid w:val="002A7EC7"/>
    <w:rsid w:val="002C0804"/>
    <w:rsid w:val="00306B07"/>
    <w:rsid w:val="00311ADE"/>
    <w:rsid w:val="0031351C"/>
    <w:rsid w:val="003314D7"/>
    <w:rsid w:val="00347E84"/>
    <w:rsid w:val="003626EC"/>
    <w:rsid w:val="00364ABA"/>
    <w:rsid w:val="00397935"/>
    <w:rsid w:val="003A745C"/>
    <w:rsid w:val="003D777D"/>
    <w:rsid w:val="00446385"/>
    <w:rsid w:val="00451E48"/>
    <w:rsid w:val="0045728C"/>
    <w:rsid w:val="00473769"/>
    <w:rsid w:val="004761C0"/>
    <w:rsid w:val="004A3CB4"/>
    <w:rsid w:val="004E1B7D"/>
    <w:rsid w:val="005141C2"/>
    <w:rsid w:val="00574872"/>
    <w:rsid w:val="005833F8"/>
    <w:rsid w:val="005A41BE"/>
    <w:rsid w:val="005C37A4"/>
    <w:rsid w:val="00643F96"/>
    <w:rsid w:val="00644DFF"/>
    <w:rsid w:val="00660713"/>
    <w:rsid w:val="0066253E"/>
    <w:rsid w:val="00666D34"/>
    <w:rsid w:val="00681066"/>
    <w:rsid w:val="006A32BF"/>
    <w:rsid w:val="006A5B8E"/>
    <w:rsid w:val="006F0C0F"/>
    <w:rsid w:val="006F579C"/>
    <w:rsid w:val="0071110F"/>
    <w:rsid w:val="00715AEB"/>
    <w:rsid w:val="0071697D"/>
    <w:rsid w:val="00734C30"/>
    <w:rsid w:val="00774049"/>
    <w:rsid w:val="0077504E"/>
    <w:rsid w:val="00777E60"/>
    <w:rsid w:val="007B1438"/>
    <w:rsid w:val="007B245A"/>
    <w:rsid w:val="007C136A"/>
    <w:rsid w:val="007E0C0C"/>
    <w:rsid w:val="007E0F68"/>
    <w:rsid w:val="00811527"/>
    <w:rsid w:val="00823CD5"/>
    <w:rsid w:val="00897C73"/>
    <w:rsid w:val="008B387B"/>
    <w:rsid w:val="008C3D2C"/>
    <w:rsid w:val="008E29B3"/>
    <w:rsid w:val="008F2B56"/>
    <w:rsid w:val="00904CB9"/>
    <w:rsid w:val="009059D3"/>
    <w:rsid w:val="00916BB3"/>
    <w:rsid w:val="00933F2D"/>
    <w:rsid w:val="00946AF5"/>
    <w:rsid w:val="00957D1D"/>
    <w:rsid w:val="00977847"/>
    <w:rsid w:val="009818B3"/>
    <w:rsid w:val="009B39D3"/>
    <w:rsid w:val="009D23D0"/>
    <w:rsid w:val="009E1101"/>
    <w:rsid w:val="009F3765"/>
    <w:rsid w:val="00A239D8"/>
    <w:rsid w:val="00A41BB3"/>
    <w:rsid w:val="00A46803"/>
    <w:rsid w:val="00A46A96"/>
    <w:rsid w:val="00A92C7B"/>
    <w:rsid w:val="00AA4C03"/>
    <w:rsid w:val="00AB3362"/>
    <w:rsid w:val="00AB507A"/>
    <w:rsid w:val="00AC1BDC"/>
    <w:rsid w:val="00AF71E6"/>
    <w:rsid w:val="00B57600"/>
    <w:rsid w:val="00B71207"/>
    <w:rsid w:val="00B86411"/>
    <w:rsid w:val="00BA2E0C"/>
    <w:rsid w:val="00BD1252"/>
    <w:rsid w:val="00BD5667"/>
    <w:rsid w:val="00BE12B2"/>
    <w:rsid w:val="00C0384E"/>
    <w:rsid w:val="00C25F18"/>
    <w:rsid w:val="00C35C7C"/>
    <w:rsid w:val="00C84C68"/>
    <w:rsid w:val="00C96CBC"/>
    <w:rsid w:val="00CC0045"/>
    <w:rsid w:val="00CF2ECB"/>
    <w:rsid w:val="00D14DB0"/>
    <w:rsid w:val="00D32C4E"/>
    <w:rsid w:val="00D34FE2"/>
    <w:rsid w:val="00D373AB"/>
    <w:rsid w:val="00D37847"/>
    <w:rsid w:val="00D77DE2"/>
    <w:rsid w:val="00D97126"/>
    <w:rsid w:val="00DA21B0"/>
    <w:rsid w:val="00DC50C0"/>
    <w:rsid w:val="00DD33EF"/>
    <w:rsid w:val="00E2617F"/>
    <w:rsid w:val="00E56127"/>
    <w:rsid w:val="00E65906"/>
    <w:rsid w:val="00E70AB6"/>
    <w:rsid w:val="00EA2A65"/>
    <w:rsid w:val="00EB6812"/>
    <w:rsid w:val="00ED495A"/>
    <w:rsid w:val="00EF2C08"/>
    <w:rsid w:val="00EF4628"/>
    <w:rsid w:val="00F02446"/>
    <w:rsid w:val="00F4185B"/>
    <w:rsid w:val="00F53991"/>
    <w:rsid w:val="00F84101"/>
    <w:rsid w:val="00F85205"/>
    <w:rsid w:val="00F94899"/>
    <w:rsid w:val="00FA2C55"/>
    <w:rsid w:val="00FA3AEB"/>
    <w:rsid w:val="00FA6736"/>
    <w:rsid w:val="00FD0AEF"/>
    <w:rsid w:val="00FE5297"/>
    <w:rsid w:val="00FF2916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47"/>
  </w:style>
  <w:style w:type="paragraph" w:styleId="Balk1">
    <w:name w:val="heading 1"/>
    <w:basedOn w:val="Normal"/>
    <w:next w:val="Normal"/>
    <w:link w:val="Balk1Char"/>
    <w:uiPriority w:val="9"/>
    <w:qFormat/>
    <w:rsid w:val="00B5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B57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43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60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576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57600"/>
    <w:rPr>
      <w:b/>
      <w:bCs/>
    </w:rPr>
  </w:style>
  <w:style w:type="paragraph" w:styleId="NormalWeb">
    <w:name w:val="Normal (Web)"/>
    <w:basedOn w:val="Normal"/>
    <w:uiPriority w:val="99"/>
    <w:unhideWhenUsed/>
    <w:rsid w:val="00B5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5760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600"/>
  </w:style>
  <w:style w:type="paragraph" w:styleId="Altbilgi">
    <w:name w:val="footer"/>
    <w:basedOn w:val="Normal"/>
    <w:link w:val="AltbilgiChar"/>
    <w:uiPriority w:val="99"/>
    <w:unhideWhenUsed/>
    <w:rsid w:val="00B5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600"/>
  </w:style>
  <w:style w:type="character" w:customStyle="1" w:styleId="Balk1Char">
    <w:name w:val="Başlık 1 Char"/>
    <w:basedOn w:val="VarsaylanParagrafYazTipi"/>
    <w:link w:val="Balk1"/>
    <w:uiPriority w:val="9"/>
    <w:rsid w:val="00B5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436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B57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60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576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57600"/>
    <w:rPr>
      <w:b/>
      <w:bCs/>
    </w:rPr>
  </w:style>
  <w:style w:type="paragraph" w:styleId="NormalWeb">
    <w:name w:val="Normal (Web)"/>
    <w:basedOn w:val="Normal"/>
    <w:uiPriority w:val="99"/>
    <w:unhideWhenUsed/>
    <w:rsid w:val="00B5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5760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600"/>
  </w:style>
  <w:style w:type="paragraph" w:styleId="Altbilgi">
    <w:name w:val="footer"/>
    <w:basedOn w:val="Normal"/>
    <w:link w:val="AltbilgiChar"/>
    <w:uiPriority w:val="99"/>
    <w:unhideWhenUsed/>
    <w:rsid w:val="00B5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600"/>
  </w:style>
  <w:style w:type="character" w:customStyle="1" w:styleId="Balk1Char">
    <w:name w:val="Başlık 1 Char"/>
    <w:basedOn w:val="VarsaylanParagrafYazTipi"/>
    <w:link w:val="Balk1"/>
    <w:uiPriority w:val="9"/>
    <w:rsid w:val="00B5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asebetr.com/2015-asgari-gecim-indirimi-ag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hasebetr.com/2015-asgari-gecim-indirimi-ag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uhasebetr.com/2015-asgari-ucre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hasebetr.com/2015-asgari-ucr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hasebetr.com/2015-asgari-ucret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</dc:creator>
  <cp:lastModifiedBy>Sevil</cp:lastModifiedBy>
  <cp:revision>9</cp:revision>
  <dcterms:created xsi:type="dcterms:W3CDTF">2014-01-04T10:49:00Z</dcterms:created>
  <dcterms:modified xsi:type="dcterms:W3CDTF">2015-01-03T21:23:00Z</dcterms:modified>
</cp:coreProperties>
</file>