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oKlavuzu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ÖĞRENCİ İŞLERİ BİRİMİ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Necmettin Erbakan Üniversitesi üst yönetimi tarafından belirlenen amaç ve ilkelere uygun olarak; fakültenin gerekli tüm faaliyetlerinin etkenlik ve verimlilik ilkelerine uygun olarak yürütülmesi amacıyla öğrenci işlemlerini yapar.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0F77C2" w:rsidP="0037254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FAKÜLTE SEKRETERİ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73B0CC2" w:rsidR="000F77C2" w:rsidRPr="0097757B" w:rsidRDefault="000F77C2" w:rsidP="0037254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</w:p>
          <w:p w14:paraId="0E31E202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Öğrencilerin kayıt, ders kaydı, öğrenci belgesi, kimlik kartı, kimlik bilgilerinin değişikliği, tecil,</w:t>
            </w:r>
            <w:r>
              <w:rPr>
                <w:rFonts w:ascii="Times New Roman" w:hAnsi="Times New Roman" w:cs="Times New Roman"/>
                <w:noProof/>
              </w:rPr>
              <w:br/>
              <w:t>not döküm belgesi, kayıt dondurma ilişik kesme, yatay geçiş, muafiyet, burs, geçici mezuniyet,</w:t>
            </w:r>
            <w:r>
              <w:rPr>
                <w:rFonts w:ascii="Times New Roman" w:hAnsi="Times New Roman" w:cs="Times New Roman"/>
                <w:noProof/>
              </w:rPr>
              <w:br/>
              <w:t>diploma vb. iş ve işlemleri yürütmek.</w:t>
            </w:r>
            <w:r>
              <w:rPr>
                <w:rFonts w:ascii="Times New Roman" w:hAnsi="Times New Roman" w:cs="Times New Roman"/>
                <w:noProof/>
              </w:rPr>
              <w:br/>
            </w:r>
          </w:p>
          <w:p w14:paraId="4AFBC55A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Lisans eğitim- öğretim ve sınav yönetmeliği ile ilgili yönetmelik değişikliklerini takip eder.</w:t>
            </w:r>
            <w:r>
              <w:rPr>
                <w:rFonts w:ascii="Times New Roman" w:hAnsi="Times New Roman" w:cs="Times New Roman"/>
                <w:noProof/>
              </w:rPr>
              <w:br/>
              <w:t>Duyurularını yapar</w:t>
            </w:r>
          </w:p>
          <w:p w14:paraId="37CEFCF7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Öğrenci işleri ile ilgili aylık dönemlik yazışmaları hazırlar.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EBYS Sisteminde birimiyle ilgili yazışmaları takip eder, sonuçlandırır.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Öğrencilerin yatay geçiş işlemleri ve ders muafiyet istekleri için gerekli belgeleri hazırlar.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Fakülteye kayıt yaptıran öğrencilerin her türlü yazışmalarını yapar.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Yazokulu ile ilgili her türlü yazışma ve işlemleri yapar.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Öğrencilerle ilgili her türlü duyuruları yapar.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Öğrencilerle ilgili evrakların arşivlenmesini sağlar.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İkinci Öğretim öğrencilerinden %10’ a girenlerin tespitini yapar.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Mazereti nedeniyle sınavlara giremeyen öğrencilerin Yönetim Kurulu Kararlarını ilgili</w:t>
            </w:r>
            <w:r>
              <w:rPr>
                <w:rFonts w:ascii="Times New Roman" w:hAnsi="Times New Roman" w:cs="Times New Roman"/>
                <w:noProof/>
              </w:rPr>
              <w:br/>
              <w:t>bölümlere ve öğrencilere bildirir.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lastRenderedPageBreak/>
              <w:br/>
              <w:t>Her yılsonun da başarı oranlarını tanzim eder.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Öğrenci Konseyi ve Temsilciliği ile ilgili işlemlerini yapar.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Fakülteye alınacak öğrenci kontenjanları ilgili hazırlık çalışmaları yapar.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Yarı yıl sonu sınavlarından önce bölümlerden gelen devamsızlıktan kalan öğrenci listelerini</w:t>
            </w:r>
            <w:r>
              <w:rPr>
                <w:rFonts w:ascii="Times New Roman" w:hAnsi="Times New Roman" w:cs="Times New Roman"/>
                <w:noProof/>
              </w:rPr>
              <w:br/>
              <w:t>ilan eder.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Öğrenci bilgilerinin ve notlarının otomasyon sistemini girilmesini takip eder.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Fakülte görev alanı ile ilgili aylık rapor hazırlar her ay Fakülte Sekreterliğine sunar.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Eğitim-Öğretim yılı başında öğrenci danışman listelerinin güncellenmesini bölümlerden</w:t>
            </w:r>
            <w:r>
              <w:rPr>
                <w:rFonts w:ascii="Times New Roman" w:hAnsi="Times New Roman" w:cs="Times New Roman"/>
                <w:noProof/>
              </w:rPr>
              <w:br/>
              <w:t>istemek ve güncel listeyi sisteme tanımlamak, danışman onaylarını takip etmek.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Yabancı Uyruklu Öğrencilerden Kaydı silinen ve mezun öğrencilerin askerlik listelerini</w:t>
            </w:r>
            <w:r>
              <w:rPr>
                <w:rFonts w:ascii="Times New Roman" w:hAnsi="Times New Roman" w:cs="Times New Roman"/>
                <w:noProof/>
              </w:rPr>
              <w:br/>
              <w:t>göndermek.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Programlarda dereceye giren öğrencilerin tespitini yapmak.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Çift anadal ve yandal işlemlerini yürütmek.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Öğrenci İşleri Daire Başkanlığı’nın görev, yetki ve sorumluluğu dışındaki Kanun ve</w:t>
            </w:r>
            <w:r>
              <w:rPr>
                <w:rFonts w:ascii="Times New Roman" w:hAnsi="Times New Roman" w:cs="Times New Roman"/>
                <w:noProof/>
              </w:rPr>
              <w:br/>
              <w:t>Yönetmeliklerde kendi sorumluluğunda bulunan tüm işleri yapmak.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Dönemlik ders programı ve sınav programlarını Dekanlığa bildirir ve ilan panosunda</w:t>
            </w:r>
            <w:r>
              <w:rPr>
                <w:rFonts w:ascii="Times New Roman" w:hAnsi="Times New Roman" w:cs="Times New Roman"/>
                <w:noProof/>
              </w:rPr>
              <w:br/>
              <w:t>duyurulur.</w:t>
            </w:r>
          </w:p>
          <w:p w14:paraId="1ACB5F75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Fakültede kurul ve komisyonların toplantı öncesi (Öğrenci işleriyle ilgili) gündemlerini</w:t>
            </w:r>
            <w:r>
              <w:rPr>
                <w:rFonts w:ascii="Times New Roman" w:hAnsi="Times New Roman" w:cs="Times New Roman"/>
                <w:noProof/>
              </w:rPr>
              <w:br/>
              <w:t>hazırlamak.</w:t>
            </w:r>
          </w:p>
          <w:p w14:paraId="0719C92C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Yapılan iş ve işlemlerde üst yöneticileri bilgilendirmek ve yapılmayanlar hakkında</w:t>
            </w:r>
            <w:r>
              <w:rPr>
                <w:rFonts w:ascii="Times New Roman" w:hAnsi="Times New Roman" w:cs="Times New Roman"/>
                <w:noProof/>
              </w:rPr>
              <w:br/>
              <w:t>gerekçeleriyle birlikte açıklamak.</w:t>
            </w:r>
          </w:p>
          <w:p w14:paraId="03476345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Üst yöneticileri tarafından verilen diğer iş ve işlemleri yapmak</w:t>
            </w:r>
          </w:p>
          <w:p w14:paraId="64B81014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Çalışma sırasında çabukluk, gizlilik ve doğruluk ilkelerinden ayrılmamak.</w:t>
            </w:r>
            <w:r>
              <w:rPr>
                <w:rFonts w:ascii="Times New Roman" w:hAnsi="Times New Roman" w:cs="Times New Roman"/>
                <w:noProof/>
              </w:rPr>
              <w:br/>
            </w:r>
          </w:p>
          <w:p w14:paraId="044DAA16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İş verimliliği ve barışı açısından diğer birimlerle koordineli ve uyum içinde çalışmaya gayret</w:t>
            </w:r>
            <w:r>
              <w:rPr>
                <w:rFonts w:ascii="Times New Roman" w:hAnsi="Times New Roman" w:cs="Times New Roman"/>
                <w:noProof/>
              </w:rPr>
              <w:br/>
              <w:t>etmek.</w:t>
            </w:r>
          </w:p>
          <w:p w14:paraId="3282B7CE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Akademik takvimin hazırlanması, üst kurula olura sunulması ve ilan edilmesi.</w:t>
            </w:r>
          </w:p>
          <w:p w14:paraId="5BD21AF2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Ders intibaklarını sistemde tanımlar.</w:t>
            </w:r>
          </w:p>
          <w:p w14:paraId="2660B033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Muafiyet dilekçelerini İntibak Komisyonu tarafından incelenmesini sağlar.</w:t>
            </w:r>
          </w:p>
          <w:p w14:paraId="665458C9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Ders planları, ders yükleri, ders görevlendirmeleri, görevlendirme değişikliği, ders değişikliği,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lastRenderedPageBreak/>
              <w:t>dersin gruplara ayrılması, ek ders görevlendirme olurlarının alınması ve mezuniyet evraklarının</w:t>
            </w:r>
            <w:r>
              <w:rPr>
                <w:rFonts w:ascii="Times New Roman" w:hAnsi="Times New Roman" w:cs="Times New Roman"/>
                <w:noProof/>
              </w:rPr>
              <w:br/>
              <w:t>hazırlanması sağlar.</w:t>
            </w:r>
          </w:p>
          <w:p w14:paraId="4CDF0311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Ara sınav, yarıyıl sonu sınavı, mazeret, tek ders ve ek sınav işlemlerini yürütür.</w:t>
            </w:r>
          </w:p>
          <w:p w14:paraId="22857A2B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Vize, mazeret, final, bütünleme ve tek ders sınav evraklarının Öğretim Üyelerinden istenilerek</w:t>
            </w:r>
            <w:r>
              <w:rPr>
                <w:rFonts w:ascii="Times New Roman" w:hAnsi="Times New Roman" w:cs="Times New Roman"/>
                <w:noProof/>
              </w:rPr>
              <w:br/>
              <w:t>muhafaza edilmesi.</w:t>
            </w:r>
          </w:p>
          <w:p w14:paraId="75AC9909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Yeni ders açılması işlemlerini yapar.</w:t>
            </w:r>
          </w:p>
          <w:p w14:paraId="7977F12B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Yukarıda belirtilen görevlerin yerine getirilmesinde Fakülte Sekreterine karşı sorumludur.</w:t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</w:p>
          <w:p w14:paraId="60B0A32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Yukarıda belirtilen görev ve sorumlulukları gerçekleştirme yetkisine sahip olmak.</w:t>
            </w:r>
          </w:p>
          <w:p w14:paraId="096BE50D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Faaliyetlerinin gerektirdiği her türlü araç, gereç ve malzemeyi kullanabilmek.</w:t>
            </w:r>
          </w:p>
          <w:p w14:paraId="736FD5D3" w14:textId="77777777" w:rsidR="004705FF" w:rsidRPr="00EB1E57" w:rsidRDefault="004705FF" w:rsidP="0037254C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</w:p>
          <w:p w14:paraId="33CD159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-</w:t>
            </w:r>
          </w:p>
          <w:p w14:paraId="5DC1E479" w14:textId="77777777" w:rsidR="004705FF" w:rsidRPr="00EB1E57" w:rsidRDefault="004705FF" w:rsidP="0037254C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</w:p>
          <w:p w14:paraId="6CC5DC3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-</w:t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8A76B" w14:textId="77777777" w:rsidR="00770653" w:rsidRDefault="00770653" w:rsidP="007F455F">
      <w:pPr>
        <w:spacing w:after="0" w:line="240" w:lineRule="auto"/>
      </w:pPr>
      <w:r>
        <w:separator/>
      </w:r>
    </w:p>
  </w:endnote>
  <w:endnote w:type="continuationSeparator" w:id="0">
    <w:p w14:paraId="74549944" w14:textId="77777777" w:rsidR="00770653" w:rsidRDefault="00770653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3AF5D" w14:textId="77777777" w:rsidR="000E71F1" w:rsidRDefault="000E71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B4A9C" w14:textId="77777777" w:rsidR="007F455F" w:rsidRDefault="007F455F">
    <w:pPr>
      <w:pStyle w:val="Al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2E75F548" w:rsidR="005E781F" w:rsidRPr="00C556BE" w:rsidRDefault="00337DE0" w:rsidP="00F820D9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F51AD4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>Dr. Öğr. Üyesi Aytekin ŞENZEYBEK</w:t>
          </w:r>
        </w:p>
        <w:p w14:paraId="3D850680" w14:textId="77777777" w:rsidR="005E781F" w:rsidRPr="00D80E95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>22-06-2021</w:t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>Sistem Yöneticisi</w:t>
          </w:r>
        </w:p>
        <w:p w14:paraId="08F18E11" w14:textId="77777777" w:rsidR="005E781F" w:rsidRPr="00D80E95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>22-06-2021</w:t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0A33E56" w14:textId="77777777" w:rsidR="005E781F" w:rsidRPr="00D80E95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AltBilgi"/>
    </w:pPr>
  </w:p>
  <w:p w14:paraId="45A8B8C8" w14:textId="77777777" w:rsidR="007F455F" w:rsidRDefault="007F455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83DCB" w14:textId="77777777" w:rsidR="000E71F1" w:rsidRDefault="000E71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E5EEB" w14:textId="77777777" w:rsidR="00770653" w:rsidRDefault="00770653" w:rsidP="007F455F">
      <w:pPr>
        <w:spacing w:after="0" w:line="240" w:lineRule="auto"/>
      </w:pPr>
      <w:r>
        <w:separator/>
      </w:r>
    </w:p>
  </w:footnote>
  <w:footnote w:type="continuationSeparator" w:id="0">
    <w:p w14:paraId="2E5560BA" w14:textId="77777777" w:rsidR="00770653" w:rsidRDefault="00770653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9D42D" w14:textId="77777777" w:rsidR="000E71F1" w:rsidRDefault="000E71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46DC2" w14:textId="77777777" w:rsidR="007F455F" w:rsidRDefault="007F455F">
    <w:pPr>
      <w:pStyle w:val="s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65"/>
      <w:gridCol w:w="810"/>
      <w:gridCol w:w="1456"/>
      <w:gridCol w:w="2265"/>
      <w:gridCol w:w="2266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1" w:name="kurum_logo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0E71F1" w:rsidP="00F820D9">
          <w:pPr>
            <w:pStyle w:val="stBilgi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</w:t>
          </w:r>
        </w:p>
        <w:p w14:paraId="7E4CDC9D" w14:textId="77777777" w:rsidR="000E71F1" w:rsidRPr="006C7D2C" w:rsidRDefault="000E71F1" w:rsidP="00F820D9">
          <w:pPr>
            <w:pStyle w:val="stBilgi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0E71F1" w:rsidP="000E71F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ÖĞRENCİ İŞLERİ BİRİMİ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22/06/2021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22/06/2021</w:t>
          </w:r>
        </w:p>
      </w:tc>
    </w:tr>
  </w:tbl>
  <w:p w14:paraId="35369752" w14:textId="77777777" w:rsidR="00101A6D" w:rsidRDefault="00101A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CC7D" w14:textId="77777777" w:rsidR="000E71F1" w:rsidRDefault="000E71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0653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1AD4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BE"/>
  </w:style>
  <w:style w:type="paragraph" w:styleId="Balk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oKlavuzu">
    <w:name w:val="Table Grid"/>
    <w:basedOn w:val="NormalTablo"/>
    <w:uiPriority w:val="59"/>
    <w:rsid w:val="00152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455F"/>
  </w:style>
  <w:style w:type="paragraph" w:styleId="AltBilgi">
    <w:name w:val="footer"/>
    <w:basedOn w:val="Normal"/>
    <w:link w:val="AltBilgi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455F"/>
  </w:style>
  <w:style w:type="paragraph" w:styleId="BalonMetni">
    <w:name w:val="Balloon Text"/>
    <w:basedOn w:val="Normal"/>
    <w:link w:val="BalonMetni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NEU</cp:lastModifiedBy>
  <cp:revision>61</cp:revision>
  <dcterms:created xsi:type="dcterms:W3CDTF">2017-08-14T11:51:00Z</dcterms:created>
  <dcterms:modified xsi:type="dcterms:W3CDTF">2023-04-13T12:52:00Z</dcterms:modified>
</cp:coreProperties>
</file>