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İSMAİL HAKKI ATÇEKEN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