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SANTRAL MEMURU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Santral memuru, yukarıda yazılı olan bütün bu görevleri Kanunlara ve Yönetmeliklere uygun olarak yerine getirirken, Fakülte Sekreterine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gerekli tüm faaliyetlerinin etkenlik ve verimlilik ilkelerine uygun olarak yürütülmesi amacıyla Santral hizmetleri kapsamına giren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BİLGİSAYAR İŞLETMENİ KAMİL  ASLAN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Telefon hatlarının çalışır durumda olup olmadığını kontrol ederek arıza ve aksaklıkları ilgililere bildirmek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Telefonları cevaplandırarak ilgili kişi veya departmanlara bağlamak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Bilgisi dahilindeki konularda arayanlara bilgi vermek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içi iç hatları ve şehir içi hatları talep eden personele veya öğretim elemanlarına bağlamak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Yukarıda belirtilen görevlerin yerine getirilmesinde Fakülte Sekreterine karşı sorumludur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SANTRAL MEMURU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