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68"/>
        <w:gridCol w:w="4520"/>
      </w:tblGrid>
      <w:tr w:rsidR="00D2376E" w:rsidRPr="00D2376E" w:rsidTr="00D237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2376E" w:rsidRPr="00D2376E" w:rsidRDefault="00D2376E" w:rsidP="00D2376E">
            <w:pPr>
              <w:spacing w:after="0" w:line="240" w:lineRule="auto"/>
              <w:rPr>
                <w:rFonts w:ascii="Segoe UI" w:eastAsia="Times New Roman" w:hAnsi="Segoe UI" w:cs="Segoe UI"/>
                <w:color w:val="000000"/>
                <w:sz w:val="19"/>
                <w:szCs w:val="19"/>
                <w:lang w:eastAsia="tr-TR"/>
              </w:rPr>
            </w:pPr>
            <w:r w:rsidRPr="00D2376E">
              <w:rPr>
                <w:rFonts w:ascii="Segoe UI" w:eastAsia="Times New Roman" w:hAnsi="Segoe UI" w:cs="Segoe UI"/>
                <w:b/>
                <w:bCs/>
                <w:color w:val="000000"/>
                <w:sz w:val="19"/>
                <w:szCs w:val="19"/>
                <w:lang w:eastAsia="tr-TR"/>
              </w:rPr>
              <w:t>ESKİ MADDE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2376E" w:rsidRPr="00D2376E" w:rsidRDefault="00D2376E" w:rsidP="00D2376E">
            <w:pPr>
              <w:spacing w:after="0" w:line="240" w:lineRule="auto"/>
              <w:rPr>
                <w:rFonts w:ascii="Segoe UI" w:eastAsia="Times New Roman" w:hAnsi="Segoe UI" w:cs="Segoe UI"/>
                <w:color w:val="000000"/>
                <w:sz w:val="19"/>
                <w:szCs w:val="19"/>
                <w:lang w:eastAsia="tr-TR"/>
              </w:rPr>
            </w:pPr>
            <w:r w:rsidRPr="00D2376E">
              <w:rPr>
                <w:rFonts w:ascii="Segoe UI" w:eastAsia="Times New Roman" w:hAnsi="Segoe UI" w:cs="Segoe UI"/>
                <w:b/>
                <w:bCs/>
                <w:color w:val="000000"/>
                <w:sz w:val="19"/>
                <w:szCs w:val="19"/>
                <w:lang w:eastAsia="tr-TR"/>
              </w:rPr>
              <w:t>YENİ MADDE</w:t>
            </w:r>
          </w:p>
        </w:tc>
      </w:tr>
      <w:tr w:rsidR="00D2376E" w:rsidRPr="00D2376E" w:rsidTr="00D237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2376E" w:rsidRPr="00D2376E" w:rsidRDefault="00D2376E" w:rsidP="00D2376E">
            <w:pPr>
              <w:spacing w:after="0" w:line="240" w:lineRule="auto"/>
              <w:rPr>
                <w:rFonts w:ascii="Segoe UI" w:eastAsia="Times New Roman" w:hAnsi="Segoe UI" w:cs="Segoe UI"/>
                <w:color w:val="000000"/>
                <w:sz w:val="19"/>
                <w:szCs w:val="19"/>
                <w:lang w:eastAsia="tr-TR"/>
              </w:rPr>
            </w:pPr>
            <w:r w:rsidRPr="00D2376E">
              <w:rPr>
                <w:rFonts w:ascii="Segoe UI" w:eastAsia="Times New Roman" w:hAnsi="Segoe UI" w:cs="Segoe UI"/>
                <w:b/>
                <w:bCs/>
                <w:color w:val="000000"/>
                <w:sz w:val="19"/>
                <w:szCs w:val="19"/>
                <w:lang w:eastAsia="tr-TR"/>
              </w:rPr>
              <w:t>Madde 9-</w:t>
            </w:r>
            <w:r w:rsidRPr="00D2376E">
              <w:rPr>
                <w:rFonts w:ascii="Segoe UI" w:eastAsia="Times New Roman" w:hAnsi="Segoe UI" w:cs="Segoe UI"/>
                <w:color w:val="000000"/>
                <w:sz w:val="19"/>
                <w:szCs w:val="19"/>
                <w:lang w:eastAsia="tr-TR"/>
              </w:rPr>
              <w:t> (5) </w:t>
            </w:r>
            <w:hyperlink r:id="rId5"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 kapsamında atanan ve yabancı dil sınav puanı 65 ve üzeri olan araştırma görevlileri, YÖK tarafından yerleştirildikleri </w:t>
            </w:r>
            <w:hyperlink r:id="rId6"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 lisansüstü programlarına kayıt yaptırdıktan sonra, YÖK Yürütme Kurulu kararı ile 2547 sayılı Kanunun 35 inci maddesi uyarınca </w:t>
            </w:r>
            <w:hyperlink r:id="rId7"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 kapsamındaki diğer yükseköğretim kurumlarında görevlendirilebilirler. Talepleri halinde </w:t>
            </w:r>
            <w:hyperlink r:id="rId8"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kapsamında atanan ve yabancı dil puanı 65 ve üzeri olan araştırma görevlileri yüksek lisans ve doktora eğitimlerini atandıkları yükseköğretim kurumlarından da alabilirler. </w:t>
            </w:r>
            <w:r>
              <w:rPr>
                <w:rFonts w:ascii="Segoe UI" w:eastAsia="Times New Roman" w:hAnsi="Segoe UI" w:cs="Segoe UI"/>
                <w:color w:val="000000"/>
                <w:sz w:val="19"/>
                <w:szCs w:val="19"/>
                <w:lang w:eastAsia="tr-TR"/>
              </w:rPr>
              <w:t>Ancak kuruluş tarihinden itibaren 10  yıl geçmeyen yükseköğretim kurumlarına atanıp da Doktora eğitimlerini yine bu üniversitede yapan araştırma görevlileri ÖYP desteklerinden faydalanamazlar,</w:t>
            </w:r>
            <w:r w:rsidRPr="00D2376E">
              <w:rPr>
                <w:rFonts w:ascii="Segoe UI" w:eastAsia="Times New Roman" w:hAnsi="Segoe UI" w:cs="Segoe UI"/>
                <w:color w:val="000000"/>
                <w:sz w:val="19"/>
                <w:szCs w:val="19"/>
                <w:lang w:eastAsia="tr-TR"/>
              </w:rPr>
              <w:t> İlgili alanda </w:t>
            </w:r>
            <w:hyperlink r:id="rId9"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 kapsamında eğitim veren programlara sahip yükseköğretim kurumları kendi kadrolarına atanan araştırma görevlilerini YÖK Yürütme Kurulu kararı gerekmeksizin doktora eğitimine başlatabilirler. (Değişiklik 25.09.2014 tarihli Genel Kurul Kararı ile yapılmıştır.)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2376E" w:rsidRPr="00D2376E" w:rsidRDefault="00D2376E" w:rsidP="00D2376E">
            <w:pPr>
              <w:spacing w:after="0" w:line="240" w:lineRule="auto"/>
              <w:rPr>
                <w:rFonts w:ascii="Segoe UI" w:eastAsia="Times New Roman" w:hAnsi="Segoe UI" w:cs="Segoe UI"/>
                <w:color w:val="000000"/>
                <w:sz w:val="19"/>
                <w:szCs w:val="19"/>
                <w:lang w:eastAsia="tr-TR"/>
              </w:rPr>
            </w:pPr>
            <w:r w:rsidRPr="00D2376E">
              <w:rPr>
                <w:rFonts w:ascii="Segoe UI" w:eastAsia="Times New Roman" w:hAnsi="Segoe UI" w:cs="Segoe UI"/>
                <w:b/>
                <w:bCs/>
                <w:color w:val="000000"/>
                <w:sz w:val="19"/>
                <w:szCs w:val="19"/>
                <w:lang w:eastAsia="tr-TR"/>
              </w:rPr>
              <w:t>Madde 9</w:t>
            </w:r>
            <w:r w:rsidRPr="00D2376E">
              <w:rPr>
                <w:rFonts w:ascii="Segoe UI" w:eastAsia="Times New Roman" w:hAnsi="Segoe UI" w:cs="Segoe UI"/>
                <w:color w:val="000000"/>
                <w:sz w:val="19"/>
                <w:szCs w:val="19"/>
                <w:lang w:eastAsia="tr-TR"/>
              </w:rPr>
              <w:t>- (5) </w:t>
            </w:r>
            <w:hyperlink r:id="rId10"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 kapsamında atanan ve yabancı dil sınav puanı 65 ve üzeri olan araştırma görevlileri, YÖK tarafından yerleştirildikleri </w:t>
            </w:r>
            <w:hyperlink r:id="rId11"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lisansüstü programlarına kayıt yaptırdıktan sonra, YÖK Yürütme Kurulu kararı ile 2547 sayılı Kanunun 35 inci maddesi uyarınca </w:t>
            </w:r>
            <w:hyperlink r:id="rId12"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 kapsamındaki diğer yükseköğretim kurumlarında görevlendirilebilirler. Talepleri halinde </w:t>
            </w:r>
            <w:hyperlink r:id="rId13"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 kapsamında atanan ve yabancı dil puanı 65 ve üzeri olan araştırma görevlileri yüksek lisans eğitimlerini atandıkları yükseköğretim kurumlarından da alabilirler. İlgili alanda </w:t>
            </w:r>
            <w:hyperlink r:id="rId14"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 kapsamında eğitim veren programlara sahip yükseköğretim kurumları kendi kadrolarına atanan araştırma görevlilerini YÖK Yürütme Kurulu kararı gerekmeksizin doktora eğitimine başlatabilirler. (Değişiklik 24.12.2015 tarihli Genel Kurul Kararı ile yapılmıştır.)</w:t>
            </w:r>
          </w:p>
        </w:tc>
      </w:tr>
      <w:tr w:rsidR="00D2376E" w:rsidRPr="00D2376E" w:rsidTr="00D2376E">
        <w:trPr>
          <w:trHeight w:val="36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2376E" w:rsidRPr="00D2376E" w:rsidRDefault="00D2376E" w:rsidP="00D2376E">
            <w:pPr>
              <w:spacing w:before="100" w:beforeAutospacing="1" w:after="100" w:afterAutospacing="1" w:line="330" w:lineRule="atLeast"/>
              <w:jc w:val="both"/>
              <w:rPr>
                <w:rFonts w:ascii="Segoe UI" w:eastAsia="Times New Roman" w:hAnsi="Segoe UI" w:cs="Segoe UI"/>
                <w:color w:val="000000"/>
                <w:sz w:val="19"/>
                <w:szCs w:val="19"/>
                <w:lang w:eastAsia="tr-TR"/>
              </w:rPr>
            </w:pPr>
            <w:r w:rsidRPr="00D2376E">
              <w:rPr>
                <w:rFonts w:ascii="Segoe UI" w:eastAsia="Times New Roman" w:hAnsi="Segoe UI" w:cs="Segoe UI"/>
                <w:b/>
                <w:bCs/>
                <w:color w:val="000000"/>
                <w:sz w:val="19"/>
                <w:szCs w:val="19"/>
                <w:lang w:eastAsia="tr-TR"/>
              </w:rPr>
              <w:t>Madde 10-</w:t>
            </w:r>
            <w:r w:rsidRPr="00D2376E">
              <w:rPr>
                <w:rFonts w:ascii="Segoe UI" w:eastAsia="Times New Roman" w:hAnsi="Segoe UI" w:cs="Segoe UI"/>
                <w:color w:val="000000"/>
                <w:sz w:val="19"/>
                <w:szCs w:val="19"/>
                <w:lang w:eastAsia="tr-TR"/>
              </w:rPr>
              <w:t> (4) YÖK tarafından ilan edilen lisansüstü eğitim kontenjanlarına yerleştirilen araştırma görevlilerinin </w:t>
            </w:r>
            <w:hyperlink r:id="rId15"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 kadrosu ile ilişiklerinin kesilmesi halinde, lisansüstü eğitimle de ilişikleri kesilir. (Değişiklik 12.02.2015 tarihli Genel Kurul Kararı ile yapılmıştır.)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2376E" w:rsidRPr="00D2376E" w:rsidRDefault="00D2376E" w:rsidP="00D2376E">
            <w:pPr>
              <w:spacing w:after="0" w:line="240" w:lineRule="auto"/>
              <w:rPr>
                <w:rFonts w:ascii="Segoe UI" w:eastAsia="Times New Roman" w:hAnsi="Segoe UI" w:cs="Segoe UI"/>
                <w:color w:val="000000"/>
                <w:sz w:val="19"/>
                <w:szCs w:val="19"/>
                <w:lang w:eastAsia="tr-TR"/>
              </w:rPr>
            </w:pPr>
            <w:r w:rsidRPr="00D2376E">
              <w:rPr>
                <w:rFonts w:ascii="Segoe UI" w:eastAsia="Times New Roman" w:hAnsi="Segoe UI" w:cs="Segoe UI"/>
                <w:b/>
                <w:bCs/>
                <w:color w:val="000000"/>
                <w:sz w:val="19"/>
                <w:szCs w:val="19"/>
                <w:lang w:eastAsia="tr-TR"/>
              </w:rPr>
              <w:t>Madde 10-</w:t>
            </w:r>
            <w:r w:rsidRPr="00D2376E">
              <w:rPr>
                <w:rFonts w:ascii="Segoe UI" w:eastAsia="Times New Roman" w:hAnsi="Segoe UI" w:cs="Segoe UI"/>
                <w:color w:val="000000"/>
                <w:sz w:val="19"/>
                <w:szCs w:val="19"/>
                <w:lang w:eastAsia="tr-TR"/>
              </w:rPr>
              <w:t> (4) YÖK tarafından ilan edilen lisansüstü eğitim kontenjanlarına yerleştirilen araştırma görevlilerinin </w:t>
            </w:r>
            <w:hyperlink r:id="rId16"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 kadrosu ile ilişiklerinin kesilmesi lisansüstü eğitimle de ilişiğin kesilmesi neticesini doğurmaz." (Değişiklik 04.02.2016 tarihli Genel Kurul Kararı ile yapılmıştır.)</w:t>
            </w:r>
          </w:p>
        </w:tc>
      </w:tr>
      <w:tr w:rsidR="00D2376E" w:rsidRPr="00D2376E" w:rsidTr="00D237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2376E" w:rsidRPr="00D2376E" w:rsidRDefault="00D2376E" w:rsidP="00D2376E">
            <w:pPr>
              <w:spacing w:after="0" w:line="240" w:lineRule="auto"/>
              <w:rPr>
                <w:rFonts w:ascii="Segoe UI" w:eastAsia="Times New Roman" w:hAnsi="Segoe UI" w:cs="Segoe UI"/>
                <w:color w:val="000000"/>
                <w:sz w:val="19"/>
                <w:szCs w:val="19"/>
                <w:lang w:eastAsia="tr-TR"/>
              </w:rPr>
            </w:pPr>
            <w:r w:rsidRPr="00D2376E">
              <w:rPr>
                <w:rFonts w:ascii="Segoe UI" w:eastAsia="Times New Roman" w:hAnsi="Segoe UI" w:cs="Segoe UI"/>
                <w:b/>
                <w:bCs/>
                <w:color w:val="000000"/>
                <w:sz w:val="19"/>
                <w:szCs w:val="19"/>
                <w:lang w:eastAsia="tr-TR"/>
              </w:rPr>
              <w:t>Madde 11-</w:t>
            </w:r>
            <w:r w:rsidRPr="00D2376E">
              <w:rPr>
                <w:rFonts w:ascii="Segoe UI" w:eastAsia="Times New Roman" w:hAnsi="Segoe UI" w:cs="Segoe UI"/>
                <w:color w:val="000000"/>
                <w:sz w:val="19"/>
                <w:szCs w:val="19"/>
                <w:lang w:eastAsia="tr-TR"/>
              </w:rPr>
              <w:t> (3) Dersleri başarı ile tamamlayarak tez aşamasına geçen </w:t>
            </w:r>
            <w:hyperlink r:id="rId17"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 araştırma görevlileri, tez danışmanının olumlu görüşü ve YÖK Yürütme Kurulu kararı ile atandıkları yükseköğretim kurumunda tez çalışmalarını yürütebilirler.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2376E" w:rsidRPr="00D2376E" w:rsidRDefault="00D2376E" w:rsidP="00D2376E">
            <w:pPr>
              <w:spacing w:after="0" w:line="240" w:lineRule="auto"/>
              <w:rPr>
                <w:rFonts w:ascii="Segoe UI" w:eastAsia="Times New Roman" w:hAnsi="Segoe UI" w:cs="Segoe UI"/>
                <w:color w:val="000000"/>
                <w:sz w:val="19"/>
                <w:szCs w:val="19"/>
                <w:lang w:eastAsia="tr-TR"/>
              </w:rPr>
            </w:pPr>
            <w:r w:rsidRPr="00D2376E">
              <w:rPr>
                <w:rFonts w:ascii="Segoe UI" w:eastAsia="Times New Roman" w:hAnsi="Segoe UI" w:cs="Segoe UI"/>
                <w:b/>
                <w:bCs/>
                <w:color w:val="000000"/>
                <w:sz w:val="19"/>
                <w:szCs w:val="19"/>
                <w:lang w:eastAsia="tr-TR"/>
              </w:rPr>
              <w:t>Madde 11- </w:t>
            </w:r>
            <w:r w:rsidRPr="00D2376E">
              <w:rPr>
                <w:rFonts w:ascii="Segoe UI" w:eastAsia="Times New Roman" w:hAnsi="Segoe UI" w:cs="Segoe UI"/>
                <w:color w:val="000000"/>
                <w:sz w:val="19"/>
                <w:szCs w:val="19"/>
                <w:lang w:eastAsia="tr-TR"/>
              </w:rPr>
              <w:t>(3) Derslerini başarı ile tamamlayan</w:t>
            </w:r>
            <w:hyperlink r:id="rId18" w:history="1">
              <w:r w:rsidRPr="00D2376E">
                <w:rPr>
                  <w:rFonts w:ascii="Segoe UI" w:eastAsia="Times New Roman" w:hAnsi="Segoe UI" w:cs="Segoe UI"/>
                  <w:color w:val="000000"/>
                  <w:sz w:val="19"/>
                  <w:szCs w:val="19"/>
                  <w:lang w:eastAsia="tr-TR"/>
                </w:rPr>
                <w:t>ÖYP</w:t>
              </w:r>
            </w:hyperlink>
            <w:r w:rsidRPr="00D2376E">
              <w:rPr>
                <w:rFonts w:ascii="Segoe UI" w:eastAsia="Times New Roman" w:hAnsi="Segoe UI" w:cs="Segoe UI"/>
                <w:color w:val="000000"/>
                <w:sz w:val="19"/>
                <w:szCs w:val="19"/>
                <w:lang w:eastAsia="tr-TR"/>
              </w:rPr>
              <w:t> araştırma görevlileri kadrolarının bulunduğu üniversitelerin teklifleri ve YÖK Yürütme Kurulu kararı ile kadrolarının bulunduğu yüksek öğretim kurumlarına dönerler. Bu araştırma görevlilerine lisansüstü eğitim çalışmalarının gerektirdiği durumlarda kısa süreli olmak kaydıyla izin verilir. (Değişiklik 04.02.2016 tarihli Genel Kurul Kararı ile yapılmıştır.)</w:t>
            </w:r>
          </w:p>
        </w:tc>
      </w:tr>
    </w:tbl>
    <w:p w:rsidR="00A02634" w:rsidRDefault="00A02634" w:rsidP="0077045B">
      <w:pPr>
        <w:spacing w:after="0" w:line="240" w:lineRule="auto"/>
      </w:pPr>
      <w:bookmarkStart w:id="0" w:name="_GoBack"/>
      <w:bookmarkEnd w:id="0"/>
    </w:p>
    <w:sectPr w:rsidR="00A02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6E"/>
    <w:rsid w:val="0077045B"/>
    <w:rsid w:val="00A02634"/>
    <w:rsid w:val="00D23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39041">
      <w:bodyDiv w:val="1"/>
      <w:marLeft w:val="0"/>
      <w:marRight w:val="0"/>
      <w:marTop w:val="0"/>
      <w:marBottom w:val="0"/>
      <w:divBdr>
        <w:top w:val="none" w:sz="0" w:space="0" w:color="auto"/>
        <w:left w:val="none" w:sz="0" w:space="0" w:color="auto"/>
        <w:bottom w:val="none" w:sz="0" w:space="0" w:color="auto"/>
        <w:right w:val="none" w:sz="0" w:space="0" w:color="auto"/>
      </w:divBdr>
    </w:div>
    <w:div w:id="1501114331">
      <w:bodyDiv w:val="1"/>
      <w:marLeft w:val="0"/>
      <w:marRight w:val="0"/>
      <w:marTop w:val="0"/>
      <w:marBottom w:val="0"/>
      <w:divBdr>
        <w:top w:val="none" w:sz="0" w:space="0" w:color="auto"/>
        <w:left w:val="none" w:sz="0" w:space="0" w:color="auto"/>
        <w:bottom w:val="none" w:sz="0" w:space="0" w:color="auto"/>
        <w:right w:val="none" w:sz="0" w:space="0" w:color="auto"/>
      </w:divBdr>
    </w:div>
    <w:div w:id="20105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urlar.net/arama/anahtar/default.aspx?Search=%D6YP" TargetMode="External"/><Relationship Id="rId13" Type="http://schemas.openxmlformats.org/officeDocument/2006/relationships/hyperlink" Target="http://www.memurlar.net/arama/anahtar/default.aspx?Search=%D6YP" TargetMode="External"/><Relationship Id="rId18" Type="http://schemas.openxmlformats.org/officeDocument/2006/relationships/hyperlink" Target="http://www.memurlar.net/arama/anahtar/default.aspx?Search=%D6YP" TargetMode="External"/><Relationship Id="rId3" Type="http://schemas.openxmlformats.org/officeDocument/2006/relationships/settings" Target="settings.xml"/><Relationship Id="rId7" Type="http://schemas.openxmlformats.org/officeDocument/2006/relationships/hyperlink" Target="http://www.memurlar.net/arama/anahtar/default.aspx?Search=%D6YP" TargetMode="External"/><Relationship Id="rId12" Type="http://schemas.openxmlformats.org/officeDocument/2006/relationships/hyperlink" Target="http://www.memurlar.net/arama/anahtar/default.aspx?Search=%D6YP" TargetMode="External"/><Relationship Id="rId17" Type="http://schemas.openxmlformats.org/officeDocument/2006/relationships/hyperlink" Target="http://www.memurlar.net/arama/anahtar/default.aspx?Search=%D6YP" TargetMode="External"/><Relationship Id="rId2" Type="http://schemas.microsoft.com/office/2007/relationships/stylesWithEffects" Target="stylesWithEffects.xml"/><Relationship Id="rId16" Type="http://schemas.openxmlformats.org/officeDocument/2006/relationships/hyperlink" Target="http://www.memurlar.net/arama/anahtar/default.aspx?Search=%D6Y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murlar.net/arama/anahtar/default.aspx?Search=%D6YP" TargetMode="External"/><Relationship Id="rId11" Type="http://schemas.openxmlformats.org/officeDocument/2006/relationships/hyperlink" Target="http://www.memurlar.net/arama/anahtar/default.aspx?Search=%D6YP" TargetMode="External"/><Relationship Id="rId5" Type="http://schemas.openxmlformats.org/officeDocument/2006/relationships/hyperlink" Target="http://www.memurlar.net/arama/anahtar/default.aspx?Search=%D6YP" TargetMode="External"/><Relationship Id="rId15" Type="http://schemas.openxmlformats.org/officeDocument/2006/relationships/hyperlink" Target="http://www.memurlar.net/arama/anahtar/default.aspx?Search=%D6YP" TargetMode="External"/><Relationship Id="rId10" Type="http://schemas.openxmlformats.org/officeDocument/2006/relationships/hyperlink" Target="http://www.memurlar.net/arama/anahtar/default.aspx?Search=%D6Y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murlar.net/arama/anahtar/default.aspx?Search=%D6YP" TargetMode="External"/><Relationship Id="rId14" Type="http://schemas.openxmlformats.org/officeDocument/2006/relationships/hyperlink" Target="http://www.memurlar.net/arama/anahtar/default.aspx?Search=%D6Y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2016-02-11T07:34:00Z</dcterms:created>
  <dcterms:modified xsi:type="dcterms:W3CDTF">2016-02-11T11:52:00Z</dcterms:modified>
</cp:coreProperties>
</file>